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7D30" w:rsidRPr="00675174" w:rsidRDefault="00087D30">
      <w:pPr>
        <w:shd w:val="clear" w:color="auto" w:fill="FFFFFF"/>
        <w:tabs>
          <w:tab w:val="center" w:pos="4252"/>
          <w:tab w:val="right" w:pos="8504"/>
        </w:tabs>
        <w:spacing w:line="240" w:lineRule="auto"/>
        <w:jc w:val="center"/>
        <w:rPr>
          <w:rFonts w:ascii="Times New Roman" w:hAnsi="Times New Roman" w:cs="Times New Roman"/>
          <w:b/>
          <w:sz w:val="24"/>
          <w:szCs w:val="24"/>
          <w:highlight w:val="white"/>
        </w:rPr>
      </w:pP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 xml:space="preserve">PREGÃO PRESENCIAL </w:t>
      </w:r>
      <w:r w:rsidRPr="001B3186">
        <w:rPr>
          <w:rFonts w:ascii="Times New Roman" w:hAnsi="Times New Roman" w:cs="Times New Roman"/>
          <w:b/>
          <w:sz w:val="24"/>
          <w:szCs w:val="24"/>
        </w:rPr>
        <w:t xml:space="preserve">Nº </w:t>
      </w:r>
      <w:r w:rsidR="009B2B76" w:rsidRPr="001B3186">
        <w:rPr>
          <w:rFonts w:ascii="Times New Roman" w:hAnsi="Times New Roman" w:cs="Times New Roman"/>
          <w:b/>
          <w:sz w:val="24"/>
          <w:szCs w:val="24"/>
        </w:rPr>
        <w:t>40</w:t>
      </w:r>
      <w:r w:rsidRPr="00675174">
        <w:rPr>
          <w:rFonts w:ascii="Times New Roman" w:hAnsi="Times New Roman" w:cs="Times New Roman"/>
          <w:b/>
          <w:sz w:val="24"/>
          <w:szCs w:val="24"/>
          <w:highlight w:val="white"/>
        </w:rPr>
        <w:t xml:space="preserve">/2021 </w:t>
      </w:r>
      <w:r w:rsidR="009B2B76" w:rsidRPr="00675174">
        <w:rPr>
          <w:rFonts w:ascii="Times New Roman" w:hAnsi="Times New Roman" w:cs="Times New Roman"/>
          <w:b/>
          <w:sz w:val="24"/>
          <w:szCs w:val="24"/>
          <w:highlight w:val="white"/>
        </w:rPr>
        <w:t>- PML</w:t>
      </w:r>
    </w:p>
    <w:p w:rsidR="00087D30" w:rsidRPr="00675174" w:rsidRDefault="00087D30">
      <w:pPr>
        <w:shd w:val="clear" w:color="auto" w:fill="FFFFFF"/>
        <w:tabs>
          <w:tab w:val="center" w:pos="4252"/>
          <w:tab w:val="right" w:pos="8504"/>
        </w:tabs>
        <w:spacing w:line="240" w:lineRule="auto"/>
        <w:rPr>
          <w:rFonts w:ascii="Times New Roman" w:hAnsi="Times New Roman" w:cs="Times New Roman"/>
          <w:b/>
          <w:sz w:val="24"/>
          <w:szCs w:val="24"/>
          <w:highlight w:val="white"/>
        </w:rPr>
      </w:pPr>
    </w:p>
    <w:p w:rsidR="009B2B76" w:rsidRPr="00A35EE7" w:rsidRDefault="009B2B76" w:rsidP="009B2B76">
      <w:pPr>
        <w:pStyle w:val="Ttulo3"/>
        <w:shd w:val="clear" w:color="auto" w:fill="FFFFFF"/>
        <w:spacing w:after="240"/>
        <w:ind w:right="107"/>
        <w:jc w:val="both"/>
        <w:rPr>
          <w:rFonts w:ascii="Times New Roman" w:hAnsi="Times New Roman" w:cs="Times New Roman"/>
          <w:color w:val="000000" w:themeColor="text1"/>
          <w:sz w:val="24"/>
          <w:szCs w:val="24"/>
        </w:rPr>
      </w:pPr>
      <w:r w:rsidRPr="00A35EE7">
        <w:rPr>
          <w:rFonts w:ascii="Times New Roman" w:hAnsi="Times New Roman" w:cs="Times New Roman"/>
          <w:color w:val="000000" w:themeColor="text1"/>
          <w:sz w:val="24"/>
          <w:szCs w:val="24"/>
        </w:rPr>
        <w:t xml:space="preserve">A Prefeitura Municipal de Laguna, representada por seu Prefeito Municipal, </w:t>
      </w:r>
      <w:r w:rsidRPr="00A35EE7">
        <w:rPr>
          <w:rFonts w:ascii="Times New Roman" w:hAnsi="Times New Roman" w:cs="Times New Roman"/>
          <w:caps/>
          <w:color w:val="000000" w:themeColor="text1"/>
          <w:sz w:val="24"/>
          <w:szCs w:val="24"/>
        </w:rPr>
        <w:t>SAMIR AZMI IBRAHIM MUHAMMAD AHMAD</w:t>
      </w:r>
      <w:r w:rsidRPr="00A35EE7">
        <w:rPr>
          <w:rFonts w:ascii="Times New Roman" w:hAnsi="Times New Roman" w:cs="Times New Roman"/>
          <w:color w:val="000000" w:themeColor="text1"/>
          <w:sz w:val="24"/>
          <w:szCs w:val="24"/>
        </w:rPr>
        <w:t>, residente e domiciliado neste Município, torna público aos interessados que realizará processo licitatório, na modalidade PREGÃO PRESENCIAL, em conformidade com as Leis n° 8666/93 e 10.520/02 e Decreto Municipal 6.522/2021.</w:t>
      </w:r>
    </w:p>
    <w:p w:rsidR="00087D30" w:rsidRPr="00675174" w:rsidRDefault="00087D30">
      <w:pPr>
        <w:shd w:val="clear" w:color="auto" w:fill="FFFFFF"/>
        <w:tabs>
          <w:tab w:val="center" w:pos="4252"/>
          <w:tab w:val="right" w:pos="8504"/>
        </w:tabs>
        <w:spacing w:line="240" w:lineRule="auto"/>
        <w:ind w:firstLine="1133"/>
        <w:jc w:val="both"/>
        <w:rPr>
          <w:rFonts w:ascii="Times New Roman" w:hAnsi="Times New Roman" w:cs="Times New Roman"/>
          <w:sz w:val="24"/>
          <w:szCs w:val="24"/>
          <w:highlight w:val="white"/>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 xml:space="preserve">1 DO OBJETO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1.1</w:t>
      </w:r>
      <w:r w:rsidRPr="00675174">
        <w:rPr>
          <w:rFonts w:ascii="Times New Roman" w:hAnsi="Times New Roman" w:cs="Times New Roman"/>
          <w:sz w:val="24"/>
          <w:szCs w:val="24"/>
        </w:rPr>
        <w:t xml:space="preserve"> </w:t>
      </w:r>
      <w:r w:rsidRPr="00675174">
        <w:rPr>
          <w:rFonts w:ascii="Times New Roman" w:hAnsi="Times New Roman" w:cs="Times New Roman"/>
          <w:sz w:val="24"/>
          <w:szCs w:val="24"/>
          <w:highlight w:val="white"/>
        </w:rPr>
        <w:t xml:space="preserve">Constitui objeto desta licitação 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para atender os veículos da frota da Prefeitura, suas </w:t>
      </w:r>
      <w:r w:rsidRPr="00675174">
        <w:rPr>
          <w:rFonts w:ascii="Times New Roman" w:hAnsi="Times New Roman" w:cs="Times New Roman"/>
          <w:sz w:val="24"/>
          <w:szCs w:val="24"/>
        </w:rPr>
        <w:t>Secretarias, Fundações</w:t>
      </w:r>
      <w:r w:rsidR="009B2B76" w:rsidRPr="00675174">
        <w:rPr>
          <w:rFonts w:ascii="Times New Roman" w:hAnsi="Times New Roman" w:cs="Times New Roman"/>
          <w:sz w:val="24"/>
          <w:szCs w:val="24"/>
        </w:rPr>
        <w:t xml:space="preserve">, autarquias e </w:t>
      </w:r>
      <w:r w:rsidRPr="00675174">
        <w:rPr>
          <w:rFonts w:ascii="Times New Roman" w:hAnsi="Times New Roman" w:cs="Times New Roman"/>
          <w:sz w:val="24"/>
          <w:szCs w:val="24"/>
        </w:rPr>
        <w:t>entidades conveniadas,</w:t>
      </w:r>
      <w:r w:rsidRPr="00675174">
        <w:rPr>
          <w:rFonts w:ascii="Times New Roman" w:hAnsi="Times New Roman" w:cs="Times New Roman"/>
          <w:sz w:val="24"/>
          <w:szCs w:val="24"/>
          <w:highlight w:val="white"/>
        </w:rPr>
        <w:t xml:space="preserve"> atuantes no Município de Laguna/SC, </w:t>
      </w:r>
      <w:r w:rsidR="00613374" w:rsidRPr="00675174">
        <w:rPr>
          <w:rFonts w:ascii="Times New Roman" w:hAnsi="Times New Roman" w:cs="Times New Roman"/>
          <w:sz w:val="24"/>
          <w:szCs w:val="24"/>
        </w:rPr>
        <w:t>de conformidade com</w:t>
      </w:r>
      <w:r w:rsidR="00613374" w:rsidRPr="00675174">
        <w:rPr>
          <w:rFonts w:ascii="Times New Roman" w:hAnsi="Times New Roman" w:cs="Times New Roman"/>
          <w:bCs/>
          <w:sz w:val="24"/>
          <w:szCs w:val="24"/>
        </w:rPr>
        <w:t xml:space="preserve"> o estabelecido no processo administrativo </w:t>
      </w:r>
      <w:r w:rsidR="00613374" w:rsidRPr="001B3186">
        <w:rPr>
          <w:rFonts w:ascii="Times New Roman" w:hAnsi="Times New Roman" w:cs="Times New Roman"/>
          <w:sz w:val="24"/>
          <w:szCs w:val="24"/>
        </w:rPr>
        <w:t>0125.0006</w:t>
      </w:r>
      <w:r w:rsidR="001B3186" w:rsidRPr="001B3186">
        <w:rPr>
          <w:rFonts w:ascii="Times New Roman" w:hAnsi="Times New Roman" w:cs="Times New Roman"/>
          <w:sz w:val="24"/>
          <w:szCs w:val="24"/>
        </w:rPr>
        <w:t>715</w:t>
      </w:r>
      <w:r w:rsidR="00613374" w:rsidRPr="001B3186">
        <w:rPr>
          <w:rFonts w:ascii="Times New Roman" w:hAnsi="Times New Roman" w:cs="Times New Roman"/>
          <w:sz w:val="24"/>
          <w:szCs w:val="24"/>
        </w:rPr>
        <w:t>/2021, este edital e seus</w:t>
      </w:r>
      <w:r w:rsidR="00613374" w:rsidRPr="00675174">
        <w:rPr>
          <w:rFonts w:ascii="Times New Roman" w:hAnsi="Times New Roman" w:cs="Times New Roman"/>
          <w:sz w:val="24"/>
          <w:szCs w:val="24"/>
        </w:rPr>
        <w:t xml:space="preserve"> anexos</w:t>
      </w:r>
      <w:r w:rsidRPr="00675174">
        <w:rPr>
          <w:rFonts w:ascii="Times New Roman" w:hAnsi="Times New Roman" w:cs="Times New Roman"/>
          <w:sz w:val="24"/>
          <w:szCs w:val="24"/>
          <w:highlight w:val="white"/>
        </w:rPr>
        <w:t>.</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9B2B76">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1.1.1.</w:t>
      </w:r>
      <w:r w:rsidR="00631DBF" w:rsidRPr="00675174">
        <w:rPr>
          <w:rFonts w:ascii="Times New Roman" w:hAnsi="Times New Roman" w:cs="Times New Roman"/>
          <w:sz w:val="24"/>
          <w:szCs w:val="24"/>
          <w:highlight w:val="white"/>
        </w:rPr>
        <w:t xml:space="preserve"> As quantidades constantes no Anexo I são estimativas de contratação durante a vigência da Ata </w:t>
      </w:r>
      <w:proofErr w:type="gramStart"/>
      <w:r w:rsidR="00631DBF" w:rsidRPr="00675174">
        <w:rPr>
          <w:rFonts w:ascii="Times New Roman" w:hAnsi="Times New Roman" w:cs="Times New Roman"/>
          <w:sz w:val="24"/>
          <w:szCs w:val="24"/>
          <w:highlight w:val="white"/>
        </w:rPr>
        <w:t>de</w:t>
      </w:r>
      <w:proofErr w:type="gramEnd"/>
      <w:r w:rsidR="00631DBF" w:rsidRPr="00675174">
        <w:rPr>
          <w:rFonts w:ascii="Times New Roman" w:hAnsi="Times New Roman" w:cs="Times New Roman"/>
          <w:sz w:val="24"/>
          <w:szCs w:val="24"/>
          <w:highlight w:val="white"/>
        </w:rPr>
        <w:t xml:space="preserve"> Registro de Preços, não estando a Administração Municipal obrigada a contratar em sua totalidade. Trata-se, pois, de faculdade da Administração Municipal contratar ou não. </w:t>
      </w:r>
    </w:p>
    <w:p w:rsidR="009B2B76" w:rsidRPr="00675174" w:rsidRDefault="009B2B76">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9B2B76" w:rsidRPr="00675174" w:rsidRDefault="009B2B76" w:rsidP="009B2B76">
      <w:pPr>
        <w:pStyle w:val="Recuodecorpodetexto"/>
        <w:ind w:left="0"/>
        <w:rPr>
          <w:szCs w:val="24"/>
        </w:rPr>
      </w:pPr>
      <w:r w:rsidRPr="00675174">
        <w:rPr>
          <w:b/>
          <w:bCs/>
          <w:szCs w:val="24"/>
        </w:rPr>
        <w:t>1.2 -</w:t>
      </w:r>
      <w:r w:rsidRPr="00675174">
        <w:rPr>
          <w:szCs w:val="24"/>
        </w:rPr>
        <w:t xml:space="preserve"> </w:t>
      </w:r>
      <w:r w:rsidRPr="00675174">
        <w:rPr>
          <w:b/>
          <w:szCs w:val="24"/>
        </w:rPr>
        <w:t xml:space="preserve"> VALOR DE REFERÊNCIA</w:t>
      </w:r>
      <w:r w:rsidRPr="00675174">
        <w:rPr>
          <w:bCs/>
          <w:szCs w:val="24"/>
        </w:rPr>
        <w:t>:</w:t>
      </w:r>
    </w:p>
    <w:p w:rsidR="009B2B76" w:rsidRPr="00675174" w:rsidRDefault="009B2B76" w:rsidP="009B2B76">
      <w:pPr>
        <w:pStyle w:val="Legenda1"/>
        <w:rPr>
          <w:b w:val="0"/>
          <w:bCs/>
          <w:sz w:val="24"/>
          <w:szCs w:val="24"/>
        </w:rPr>
      </w:pPr>
    </w:p>
    <w:p w:rsidR="009B2B76" w:rsidRPr="00675174" w:rsidRDefault="009B2B76" w:rsidP="009B2B76">
      <w:pPr>
        <w:pStyle w:val="Legenda1"/>
        <w:rPr>
          <w:sz w:val="24"/>
          <w:szCs w:val="24"/>
        </w:rPr>
      </w:pPr>
      <w:r w:rsidRPr="00675174">
        <w:rPr>
          <w:b w:val="0"/>
          <w:bCs/>
          <w:sz w:val="24"/>
          <w:szCs w:val="24"/>
        </w:rPr>
        <w:t xml:space="preserve">O valor de referência para a aquisição do objeto é </w:t>
      </w:r>
      <w:r w:rsidR="001B3186">
        <w:rPr>
          <w:sz w:val="18"/>
          <w:szCs w:val="18"/>
        </w:rPr>
        <w:t>2.979</w:t>
      </w:r>
      <w:r w:rsidR="00675174" w:rsidRPr="00F36532">
        <w:rPr>
          <w:sz w:val="18"/>
          <w:szCs w:val="18"/>
        </w:rPr>
        <w:t>.</w:t>
      </w:r>
      <w:r w:rsidR="001B3186">
        <w:rPr>
          <w:sz w:val="18"/>
          <w:szCs w:val="18"/>
        </w:rPr>
        <w:t>1</w:t>
      </w:r>
      <w:r w:rsidR="00675174" w:rsidRPr="00F36532">
        <w:rPr>
          <w:sz w:val="18"/>
          <w:szCs w:val="18"/>
        </w:rPr>
        <w:t>00,</w:t>
      </w:r>
      <w:r w:rsidR="00675174" w:rsidRPr="001B3186">
        <w:rPr>
          <w:sz w:val="18"/>
          <w:szCs w:val="18"/>
        </w:rPr>
        <w:t>00</w:t>
      </w:r>
      <w:r w:rsidR="00675174" w:rsidRPr="001B3186">
        <w:rPr>
          <w:bCs/>
          <w:sz w:val="24"/>
          <w:szCs w:val="24"/>
        </w:rPr>
        <w:t xml:space="preserve"> </w:t>
      </w:r>
      <w:r w:rsidRPr="001B3186">
        <w:rPr>
          <w:bCs/>
          <w:sz w:val="24"/>
          <w:szCs w:val="24"/>
        </w:rPr>
        <w:t>(</w:t>
      </w:r>
      <w:r w:rsidR="00675174" w:rsidRPr="001B3186">
        <w:rPr>
          <w:bCs/>
          <w:sz w:val="24"/>
          <w:szCs w:val="24"/>
        </w:rPr>
        <w:t xml:space="preserve">dois milhões novecentos e </w:t>
      </w:r>
      <w:r w:rsidR="001B3186" w:rsidRPr="001B3186">
        <w:rPr>
          <w:bCs/>
          <w:sz w:val="24"/>
          <w:szCs w:val="24"/>
        </w:rPr>
        <w:t xml:space="preserve">setenta e novel mil e cem </w:t>
      </w:r>
      <w:proofErr w:type="gramStart"/>
      <w:r w:rsidR="001B3186" w:rsidRPr="001B3186">
        <w:rPr>
          <w:bCs/>
          <w:sz w:val="24"/>
          <w:szCs w:val="24"/>
        </w:rPr>
        <w:t>reais</w:t>
      </w:r>
      <w:r w:rsidR="00675174" w:rsidRPr="001B3186">
        <w:rPr>
          <w:bCs/>
          <w:sz w:val="24"/>
          <w:szCs w:val="24"/>
        </w:rPr>
        <w:t xml:space="preserve"> </w:t>
      </w:r>
      <w:r w:rsidRPr="001B3186">
        <w:rPr>
          <w:bCs/>
          <w:sz w:val="24"/>
          <w:szCs w:val="24"/>
        </w:rPr>
        <w:t>)</w:t>
      </w:r>
      <w:proofErr w:type="gramEnd"/>
      <w:r w:rsidRPr="001B3186">
        <w:rPr>
          <w:bCs/>
          <w:sz w:val="24"/>
          <w:szCs w:val="24"/>
        </w:rPr>
        <w:t>.</w:t>
      </w:r>
    </w:p>
    <w:p w:rsidR="009B2B76" w:rsidRPr="00675174" w:rsidRDefault="009B2B76" w:rsidP="009B2B76">
      <w:pPr>
        <w:pStyle w:val="Legenda1"/>
        <w:rPr>
          <w:bCs/>
          <w:sz w:val="24"/>
          <w:szCs w:val="24"/>
        </w:rPr>
      </w:pPr>
      <w:r w:rsidRPr="00675174">
        <w:rPr>
          <w:bCs/>
          <w:sz w:val="24"/>
          <w:szCs w:val="24"/>
        </w:rPr>
        <w:t xml:space="preserve"> </w:t>
      </w:r>
    </w:p>
    <w:p w:rsidR="009B2B76" w:rsidRPr="00675174" w:rsidRDefault="009B2B76" w:rsidP="009B2B76">
      <w:pPr>
        <w:jc w:val="both"/>
        <w:rPr>
          <w:rFonts w:ascii="Times New Roman" w:hAnsi="Times New Roman" w:cs="Times New Roman"/>
          <w:b/>
          <w:sz w:val="24"/>
          <w:szCs w:val="24"/>
        </w:rPr>
      </w:pPr>
      <w:r w:rsidRPr="00675174">
        <w:rPr>
          <w:rFonts w:ascii="Times New Roman" w:hAnsi="Times New Roman" w:cs="Times New Roman"/>
          <w:b/>
          <w:sz w:val="24"/>
          <w:szCs w:val="24"/>
        </w:rPr>
        <w:t>1.3 MODALIDADE:</w:t>
      </w:r>
      <w:r w:rsidRPr="00675174">
        <w:rPr>
          <w:rFonts w:ascii="Times New Roman" w:hAnsi="Times New Roman" w:cs="Times New Roman"/>
          <w:sz w:val="24"/>
          <w:szCs w:val="24"/>
        </w:rPr>
        <w:t xml:space="preserve"> PREGÃO PRESENCIAL DO TIPO</w:t>
      </w:r>
      <w:r w:rsidRPr="00675174">
        <w:rPr>
          <w:rFonts w:ascii="Times New Roman" w:hAnsi="Times New Roman" w:cs="Times New Roman"/>
          <w:b/>
          <w:sz w:val="24"/>
          <w:szCs w:val="24"/>
        </w:rPr>
        <w:t xml:space="preserve"> MAIOR DESCONTO POR LOTE.</w:t>
      </w:r>
    </w:p>
    <w:p w:rsidR="009B2B76" w:rsidRPr="00675174" w:rsidRDefault="009B2B76">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9B2B76" w:rsidRPr="00675174" w:rsidRDefault="009B2B76" w:rsidP="009B2B76">
      <w:pPr>
        <w:pStyle w:val="Recuodecorpodetexto"/>
        <w:ind w:left="0"/>
        <w:rPr>
          <w:szCs w:val="24"/>
        </w:rPr>
      </w:pPr>
      <w:r w:rsidRPr="00675174">
        <w:rPr>
          <w:b/>
          <w:szCs w:val="24"/>
        </w:rPr>
        <w:t>2 -  DA ABERTURA:</w:t>
      </w:r>
    </w:p>
    <w:p w:rsidR="009B2B76" w:rsidRPr="00675174" w:rsidRDefault="009B2B76" w:rsidP="009B2B76">
      <w:pPr>
        <w:pStyle w:val="Recuodecorpodetexto"/>
        <w:ind w:left="1134"/>
        <w:rPr>
          <w:bCs/>
          <w:szCs w:val="24"/>
        </w:rPr>
      </w:pPr>
    </w:p>
    <w:p w:rsidR="009B2B76" w:rsidRPr="00675174" w:rsidRDefault="009B2B76" w:rsidP="009B2B76">
      <w:pPr>
        <w:jc w:val="both"/>
        <w:rPr>
          <w:rFonts w:ascii="Times New Roman" w:hAnsi="Times New Roman" w:cs="Times New Roman"/>
          <w:sz w:val="24"/>
          <w:szCs w:val="24"/>
        </w:rPr>
      </w:pPr>
      <w:r w:rsidRPr="001B3186">
        <w:rPr>
          <w:rFonts w:ascii="Times New Roman" w:hAnsi="Times New Roman" w:cs="Times New Roman"/>
          <w:b/>
          <w:bCs/>
          <w:sz w:val="24"/>
          <w:szCs w:val="24"/>
        </w:rPr>
        <w:t xml:space="preserve">DIA E </w:t>
      </w:r>
      <w:proofErr w:type="gramStart"/>
      <w:r w:rsidRPr="001B3186">
        <w:rPr>
          <w:rFonts w:ascii="Times New Roman" w:hAnsi="Times New Roman" w:cs="Times New Roman"/>
          <w:b/>
          <w:bCs/>
          <w:sz w:val="24"/>
          <w:szCs w:val="24"/>
        </w:rPr>
        <w:t>HORA  DA</w:t>
      </w:r>
      <w:proofErr w:type="gramEnd"/>
      <w:r w:rsidRPr="001B3186">
        <w:rPr>
          <w:rFonts w:ascii="Times New Roman" w:hAnsi="Times New Roman" w:cs="Times New Roman"/>
          <w:b/>
          <w:bCs/>
          <w:sz w:val="24"/>
          <w:szCs w:val="24"/>
        </w:rPr>
        <w:t xml:space="preserve"> SESSÃO PÚBLICA DO PREGÃO PRESENCIAL - </w:t>
      </w:r>
      <w:r w:rsidRPr="001B3186">
        <w:rPr>
          <w:rFonts w:ascii="Times New Roman" w:hAnsi="Times New Roman" w:cs="Times New Roman"/>
          <w:b/>
          <w:bCs/>
          <w:sz w:val="24"/>
          <w:szCs w:val="24"/>
          <w:shd w:val="clear" w:color="auto" w:fill="FFFFFF"/>
        </w:rPr>
        <w:t xml:space="preserve">SPPP: às </w:t>
      </w:r>
      <w:r w:rsidR="00D24483" w:rsidRPr="001B3186">
        <w:rPr>
          <w:rFonts w:ascii="Times New Roman" w:hAnsi="Times New Roman" w:cs="Times New Roman"/>
          <w:b/>
          <w:bCs/>
          <w:sz w:val="24"/>
          <w:szCs w:val="24"/>
          <w:shd w:val="clear" w:color="auto" w:fill="FFFFFF"/>
        </w:rPr>
        <w:t>14</w:t>
      </w:r>
      <w:r w:rsidR="00C614DF" w:rsidRPr="001B3186">
        <w:rPr>
          <w:rFonts w:ascii="Times New Roman" w:hAnsi="Times New Roman" w:cs="Times New Roman"/>
          <w:b/>
          <w:bCs/>
          <w:sz w:val="24"/>
          <w:szCs w:val="24"/>
          <w:shd w:val="clear" w:color="auto" w:fill="FFFFFF"/>
        </w:rPr>
        <w:t>:00</w:t>
      </w:r>
      <w:r w:rsidRPr="001B3186">
        <w:rPr>
          <w:rFonts w:ascii="Times New Roman" w:hAnsi="Times New Roman" w:cs="Times New Roman"/>
          <w:b/>
          <w:bCs/>
          <w:sz w:val="24"/>
          <w:szCs w:val="24"/>
          <w:shd w:val="clear" w:color="auto" w:fill="FFFFFF"/>
        </w:rPr>
        <w:t xml:space="preserve"> horas do dia </w:t>
      </w:r>
      <w:r w:rsidR="00675174" w:rsidRPr="001B3186">
        <w:rPr>
          <w:rFonts w:ascii="Times New Roman" w:hAnsi="Times New Roman" w:cs="Times New Roman"/>
          <w:b/>
          <w:bCs/>
          <w:color w:val="000000"/>
          <w:sz w:val="24"/>
          <w:szCs w:val="24"/>
          <w:shd w:val="clear" w:color="auto" w:fill="FFFFFF"/>
        </w:rPr>
        <w:t xml:space="preserve">13 </w:t>
      </w:r>
      <w:r w:rsidRPr="001B3186">
        <w:rPr>
          <w:rFonts w:ascii="Times New Roman" w:hAnsi="Times New Roman" w:cs="Times New Roman"/>
          <w:b/>
          <w:bCs/>
          <w:sz w:val="24"/>
          <w:szCs w:val="24"/>
          <w:shd w:val="clear" w:color="auto" w:fill="FFFFFF"/>
        </w:rPr>
        <w:t xml:space="preserve">DE </w:t>
      </w:r>
      <w:r w:rsidR="00675174" w:rsidRPr="001B3186">
        <w:rPr>
          <w:rFonts w:ascii="Times New Roman" w:hAnsi="Times New Roman" w:cs="Times New Roman"/>
          <w:b/>
          <w:bCs/>
          <w:sz w:val="24"/>
          <w:szCs w:val="24"/>
          <w:shd w:val="clear" w:color="auto" w:fill="FFFFFF"/>
        </w:rPr>
        <w:t>OUTUBRO</w:t>
      </w:r>
      <w:r w:rsidRPr="001B3186">
        <w:rPr>
          <w:rFonts w:ascii="Times New Roman" w:hAnsi="Times New Roman" w:cs="Times New Roman"/>
          <w:b/>
          <w:bCs/>
          <w:sz w:val="24"/>
          <w:szCs w:val="24"/>
          <w:shd w:val="clear" w:color="auto" w:fill="FFFFFF"/>
        </w:rPr>
        <w:t xml:space="preserve"> DE  2021 – </w:t>
      </w:r>
      <w:r w:rsidRPr="001B3186">
        <w:rPr>
          <w:rFonts w:ascii="Times New Roman" w:hAnsi="Times New Roman" w:cs="Times New Roman"/>
          <w:b/>
          <w:bCs/>
          <w:color w:val="000000"/>
          <w:sz w:val="24"/>
          <w:szCs w:val="24"/>
          <w:shd w:val="clear" w:color="auto" w:fill="FFFFFF"/>
        </w:rPr>
        <w:t xml:space="preserve"> </w:t>
      </w:r>
      <w:r w:rsidR="00675174" w:rsidRPr="001B3186">
        <w:rPr>
          <w:rFonts w:ascii="Times New Roman" w:hAnsi="Times New Roman" w:cs="Times New Roman"/>
          <w:b/>
          <w:bCs/>
          <w:color w:val="000000"/>
          <w:sz w:val="24"/>
          <w:szCs w:val="24"/>
          <w:shd w:val="clear" w:color="auto" w:fill="FFFFFF"/>
        </w:rPr>
        <w:t>QUARTA-</w:t>
      </w:r>
      <w:r w:rsidRPr="001B3186">
        <w:rPr>
          <w:rFonts w:ascii="Times New Roman" w:hAnsi="Times New Roman" w:cs="Times New Roman"/>
          <w:b/>
          <w:bCs/>
          <w:color w:val="000000"/>
          <w:sz w:val="24"/>
          <w:szCs w:val="24"/>
          <w:shd w:val="clear" w:color="auto" w:fill="FFFFFF"/>
        </w:rPr>
        <w:t xml:space="preserve"> FEIRA</w:t>
      </w:r>
      <w:r w:rsidRPr="001B3186">
        <w:rPr>
          <w:rFonts w:ascii="Times New Roman" w:hAnsi="Times New Roman" w:cs="Times New Roman"/>
          <w:b/>
          <w:bCs/>
          <w:sz w:val="24"/>
          <w:szCs w:val="24"/>
          <w:shd w:val="clear" w:color="auto" w:fill="FFFFFF"/>
        </w:rPr>
        <w:t>.</w:t>
      </w:r>
    </w:p>
    <w:p w:rsidR="009B2B76" w:rsidRPr="00675174" w:rsidRDefault="009B2B76" w:rsidP="009B2B76">
      <w:pPr>
        <w:jc w:val="both"/>
        <w:rPr>
          <w:rFonts w:ascii="Times New Roman" w:hAnsi="Times New Roman" w:cs="Times New Roman"/>
          <w:sz w:val="24"/>
          <w:szCs w:val="24"/>
        </w:rPr>
      </w:pPr>
      <w:r w:rsidRPr="00675174">
        <w:rPr>
          <w:rFonts w:ascii="Times New Roman" w:hAnsi="Times New Roman" w:cs="Times New Roman"/>
          <w:b/>
          <w:bCs/>
          <w:sz w:val="24"/>
          <w:szCs w:val="24"/>
        </w:rPr>
        <w:t xml:space="preserve">LOCAL DA REUNIÃO: Sala de reuniões dos pregões sito à Avenida Colombo Machado </w:t>
      </w:r>
      <w:proofErr w:type="gramStart"/>
      <w:r w:rsidRPr="00675174">
        <w:rPr>
          <w:rFonts w:ascii="Times New Roman" w:hAnsi="Times New Roman" w:cs="Times New Roman"/>
          <w:b/>
          <w:bCs/>
          <w:sz w:val="24"/>
          <w:szCs w:val="24"/>
        </w:rPr>
        <w:t>Salles  nº</w:t>
      </w:r>
      <w:proofErr w:type="gramEnd"/>
      <w:r w:rsidRPr="00675174">
        <w:rPr>
          <w:rFonts w:ascii="Times New Roman" w:hAnsi="Times New Roman" w:cs="Times New Roman"/>
          <w:b/>
          <w:bCs/>
          <w:sz w:val="24"/>
          <w:szCs w:val="24"/>
        </w:rPr>
        <w:t xml:space="preserve"> 145, centro, Laguna – SC. Centro Administrativo Tordesilhas</w:t>
      </w:r>
      <w:r w:rsidR="00884DEA" w:rsidRPr="00675174">
        <w:rPr>
          <w:rFonts w:ascii="Times New Roman" w:hAnsi="Times New Roman" w:cs="Times New Roman"/>
          <w:b/>
          <w:bCs/>
          <w:sz w:val="24"/>
          <w:szCs w:val="24"/>
        </w:rPr>
        <w:t>, 4º andar</w:t>
      </w:r>
      <w:r w:rsidRPr="00675174">
        <w:rPr>
          <w:rFonts w:ascii="Times New Roman" w:hAnsi="Times New Roman" w:cs="Times New Roman"/>
          <w:b/>
          <w:bCs/>
          <w:sz w:val="24"/>
          <w:szCs w:val="24"/>
        </w:rPr>
        <w:t>.</w:t>
      </w:r>
    </w:p>
    <w:p w:rsidR="009B2B76" w:rsidRPr="00675174" w:rsidRDefault="009B2B76" w:rsidP="009B2B76">
      <w:pPr>
        <w:jc w:val="both"/>
        <w:rPr>
          <w:rFonts w:ascii="Times New Roman" w:hAnsi="Times New Roman" w:cs="Times New Roman"/>
          <w:sz w:val="24"/>
          <w:szCs w:val="24"/>
        </w:rPr>
      </w:pPr>
      <w:r w:rsidRPr="00675174">
        <w:rPr>
          <w:rFonts w:ascii="Times New Roman" w:hAnsi="Times New Roman" w:cs="Times New Roman"/>
          <w:b/>
          <w:bCs/>
          <w:sz w:val="24"/>
          <w:szCs w:val="24"/>
        </w:rPr>
        <w:t xml:space="preserve"> Não será aceita, sob qualquer hipótese, a participação de licitante retardatário, considerado aquele que apresentar os envelopes depois de terminado o processo de CREDENCIAMENTO, a cargo do Pregoeiro. No final do credenciamento, o pregoeiro solicitará ao secretário que </w:t>
      </w:r>
      <w:r w:rsidRPr="00675174">
        <w:rPr>
          <w:rFonts w:ascii="Times New Roman" w:hAnsi="Times New Roman" w:cs="Times New Roman"/>
          <w:b/>
          <w:bCs/>
          <w:sz w:val="24"/>
          <w:szCs w:val="24"/>
        </w:rPr>
        <w:lastRenderedPageBreak/>
        <w:t>verifique junto ao Protocolo da Prefeitura a existência de envelopes de licitantes que protocolaram a entrega naquele departamento, que vierem a oferecer lances ou não.</w:t>
      </w:r>
    </w:p>
    <w:p w:rsidR="009B2B76" w:rsidRPr="00675174" w:rsidRDefault="009B2B76">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884DEA" w:rsidRPr="00675174" w:rsidRDefault="00884DEA" w:rsidP="00884DEA">
      <w:pPr>
        <w:pStyle w:val="Recuodecorpodetexto"/>
        <w:ind w:left="0"/>
        <w:rPr>
          <w:szCs w:val="24"/>
        </w:rPr>
      </w:pPr>
      <w:r w:rsidRPr="00675174">
        <w:rPr>
          <w:b/>
          <w:szCs w:val="24"/>
        </w:rPr>
        <w:t xml:space="preserve">3 - DAS ESPECIFICAÇÕES - TERMO DE REFERÊNCIA </w:t>
      </w:r>
    </w:p>
    <w:p w:rsidR="00884DEA" w:rsidRPr="00675174" w:rsidRDefault="00884DEA" w:rsidP="00884DEA">
      <w:pPr>
        <w:pStyle w:val="Recuodecorpodetexto"/>
        <w:ind w:left="0"/>
        <w:rPr>
          <w:b/>
          <w:szCs w:val="24"/>
        </w:rPr>
      </w:pPr>
    </w:p>
    <w:p w:rsidR="00884DEA" w:rsidRPr="00675174" w:rsidRDefault="00884DEA" w:rsidP="00884DEA">
      <w:pPr>
        <w:pStyle w:val="Recuodecorpodetexto"/>
        <w:ind w:left="0"/>
        <w:rPr>
          <w:szCs w:val="24"/>
        </w:rPr>
      </w:pPr>
      <w:r w:rsidRPr="00675174">
        <w:rPr>
          <w:szCs w:val="24"/>
        </w:rPr>
        <w:t>Os detalhamentos dos serviços estão especificados no Anexo I do Edital, que deverão ser atendidos integralmente.</w:t>
      </w:r>
    </w:p>
    <w:p w:rsidR="00884DEA" w:rsidRPr="00675174" w:rsidRDefault="00884DEA" w:rsidP="00884DEA">
      <w:pPr>
        <w:pStyle w:val="Recuodecorpodetexto"/>
        <w:ind w:left="0"/>
        <w:rPr>
          <w:b/>
          <w:szCs w:val="24"/>
        </w:rPr>
      </w:pPr>
    </w:p>
    <w:p w:rsidR="00884DEA" w:rsidRPr="00675174" w:rsidRDefault="00884DEA" w:rsidP="00884DEA">
      <w:pPr>
        <w:pStyle w:val="A161175"/>
        <w:widowControl/>
        <w:ind w:left="0" w:right="0" w:firstLine="0"/>
        <w:rPr>
          <w:sz w:val="24"/>
        </w:rPr>
      </w:pPr>
      <w:r w:rsidRPr="00675174">
        <w:rPr>
          <w:b/>
          <w:bCs/>
          <w:sz w:val="24"/>
        </w:rPr>
        <w:t>3.1- DAS ESPECIFICAÇÕES TÉCNICAS</w:t>
      </w:r>
    </w:p>
    <w:p w:rsidR="00884DEA" w:rsidRPr="00675174" w:rsidRDefault="00884DEA" w:rsidP="00884DEA">
      <w:pPr>
        <w:pStyle w:val="A161175"/>
        <w:widowControl/>
        <w:ind w:left="360" w:right="0" w:firstLine="0"/>
        <w:rPr>
          <w:b/>
          <w:bCs/>
          <w:sz w:val="24"/>
        </w:rPr>
      </w:pPr>
    </w:p>
    <w:p w:rsidR="00884DEA" w:rsidRPr="00675174" w:rsidRDefault="00884DEA" w:rsidP="00884DEA">
      <w:pPr>
        <w:pStyle w:val="Recuodecorpodetexto"/>
        <w:ind w:left="0"/>
        <w:rPr>
          <w:szCs w:val="24"/>
        </w:rPr>
      </w:pPr>
      <w:r w:rsidRPr="00675174">
        <w:rPr>
          <w:szCs w:val="24"/>
        </w:rPr>
        <w:t xml:space="preserve">a) É imprescindível que o proponente licitante execute a entrega dos produtos e/ou serviços de acordo com as especificações exigidas; </w:t>
      </w:r>
    </w:p>
    <w:p w:rsidR="00884DEA" w:rsidRPr="00675174" w:rsidRDefault="00884DEA" w:rsidP="00884DEA">
      <w:pPr>
        <w:pStyle w:val="Recuodecorpodetexto"/>
        <w:ind w:left="0"/>
        <w:rPr>
          <w:szCs w:val="24"/>
        </w:rPr>
      </w:pPr>
      <w:r w:rsidRPr="00675174">
        <w:rPr>
          <w:szCs w:val="24"/>
        </w:rPr>
        <w:t xml:space="preserve">b) A Administração emitirá termo de conformidade quando do recebimento dos itens ou serviços (conforme o caso), em cada entrega, condição necessária para o efetivo pagamento; </w:t>
      </w:r>
    </w:p>
    <w:p w:rsidR="00884DEA" w:rsidRPr="00675174" w:rsidRDefault="00884DEA" w:rsidP="00884DEA">
      <w:pPr>
        <w:pStyle w:val="Recuodecorpodetexto"/>
        <w:ind w:left="0"/>
        <w:rPr>
          <w:szCs w:val="24"/>
        </w:rPr>
      </w:pPr>
      <w:r w:rsidRPr="00675174">
        <w:rPr>
          <w:szCs w:val="24"/>
        </w:rPr>
        <w:t>c) A desconformidade gerará imediata rejeição do item ou lote, a critério da Administração, bem como a tomada de decisões que o caso requerer.</w:t>
      </w:r>
    </w:p>
    <w:p w:rsidR="00884DEA" w:rsidRPr="00675174" w:rsidRDefault="00884DEA" w:rsidP="00884DEA">
      <w:pPr>
        <w:pStyle w:val="Recuodecorpodetexto"/>
        <w:ind w:left="0"/>
        <w:rPr>
          <w:szCs w:val="24"/>
        </w:rPr>
      </w:pPr>
    </w:p>
    <w:p w:rsidR="00884DEA" w:rsidRPr="00675174" w:rsidRDefault="00884DEA" w:rsidP="00884DEA">
      <w:pPr>
        <w:pStyle w:val="Recuodecorpodetexto"/>
        <w:ind w:left="0"/>
        <w:rPr>
          <w:szCs w:val="24"/>
        </w:rPr>
      </w:pPr>
      <w:r w:rsidRPr="00675174">
        <w:rPr>
          <w:szCs w:val="24"/>
        </w:rPr>
        <w:t xml:space="preserve">3.1.1 - A omissão de exigências deste Edital, quando obrigatórias por Lei, não isenta a licitante de comprová-las a qualquer instante, a critério da Administração e o seu descumprimento é motivo de sustação de contrato de fornecimento. </w:t>
      </w:r>
    </w:p>
    <w:p w:rsidR="00884DEA" w:rsidRPr="00675174" w:rsidRDefault="00884DEA" w:rsidP="00884DEA">
      <w:pPr>
        <w:autoSpaceDE w:val="0"/>
        <w:jc w:val="both"/>
        <w:rPr>
          <w:rFonts w:ascii="Times New Roman" w:hAnsi="Times New Roman" w:cs="Times New Roman"/>
          <w:sz w:val="24"/>
          <w:szCs w:val="24"/>
        </w:rPr>
      </w:pPr>
      <w:r w:rsidRPr="00675174">
        <w:rPr>
          <w:rFonts w:ascii="Times New Roman" w:hAnsi="Times New Roman" w:cs="Times New Roman"/>
          <w:sz w:val="24"/>
          <w:szCs w:val="24"/>
        </w:rPr>
        <w:t xml:space="preserve">3.1.3 Não será permitida a participação de consórcios e cooperativas no processo licitatório, por não ser usual e recomendável para o tipo de serviço a ser contratado. </w:t>
      </w:r>
    </w:p>
    <w:p w:rsidR="00884DEA" w:rsidRPr="00675174" w:rsidRDefault="00884DEA" w:rsidP="00884DEA">
      <w:pPr>
        <w:autoSpaceDE w:val="0"/>
        <w:jc w:val="both"/>
        <w:rPr>
          <w:rFonts w:ascii="Times New Roman" w:hAnsi="Times New Roman" w:cs="Times New Roman"/>
          <w:sz w:val="24"/>
          <w:szCs w:val="24"/>
        </w:rPr>
      </w:pPr>
    </w:p>
    <w:p w:rsidR="00884DEA" w:rsidRPr="00675174" w:rsidRDefault="00884DEA" w:rsidP="00884DEA">
      <w:pPr>
        <w:shd w:val="clear" w:color="auto" w:fill="FFFFFF"/>
        <w:tabs>
          <w:tab w:val="left" w:pos="360"/>
        </w:tabs>
        <w:jc w:val="both"/>
        <w:rPr>
          <w:rFonts w:ascii="Times New Roman" w:hAnsi="Times New Roman" w:cs="Times New Roman"/>
          <w:sz w:val="24"/>
          <w:szCs w:val="24"/>
        </w:rPr>
      </w:pPr>
      <w:r w:rsidRPr="00675174">
        <w:rPr>
          <w:rFonts w:ascii="Times New Roman" w:hAnsi="Times New Roman" w:cs="Times New Roman"/>
          <w:b/>
          <w:bCs/>
          <w:sz w:val="24"/>
          <w:szCs w:val="24"/>
        </w:rPr>
        <w:t xml:space="preserve">4 </w:t>
      </w:r>
      <w:r w:rsidRPr="00675174">
        <w:rPr>
          <w:rFonts w:ascii="Times New Roman" w:hAnsi="Times New Roman" w:cs="Times New Roman"/>
          <w:sz w:val="24"/>
          <w:szCs w:val="24"/>
        </w:rPr>
        <w:t xml:space="preserve">– </w:t>
      </w:r>
      <w:r w:rsidRPr="00675174">
        <w:rPr>
          <w:rFonts w:ascii="Times New Roman" w:hAnsi="Times New Roman" w:cs="Times New Roman"/>
          <w:b/>
          <w:bCs/>
          <w:color w:val="000000"/>
          <w:sz w:val="24"/>
          <w:szCs w:val="24"/>
        </w:rPr>
        <w:t>DAS RESPONSABILIDADES TÉCNICA E DO RECEBIMENTO DO OBJETO.</w:t>
      </w:r>
    </w:p>
    <w:p w:rsidR="00884DEA" w:rsidRPr="00675174" w:rsidRDefault="00884DEA" w:rsidP="00884DEA">
      <w:pPr>
        <w:jc w:val="both"/>
        <w:rPr>
          <w:rFonts w:ascii="Times New Roman" w:hAnsi="Times New Roman" w:cs="Times New Roman"/>
          <w:b/>
          <w:bCs/>
          <w:color w:val="000000"/>
          <w:sz w:val="24"/>
          <w:szCs w:val="24"/>
        </w:rPr>
      </w:pPr>
    </w:p>
    <w:p w:rsidR="00884DEA" w:rsidRPr="00675174" w:rsidRDefault="00884DEA" w:rsidP="00884DEA">
      <w:pPr>
        <w:autoSpaceDE w:val="0"/>
        <w:jc w:val="both"/>
        <w:rPr>
          <w:rFonts w:ascii="Times New Roman" w:hAnsi="Times New Roman" w:cs="Times New Roman"/>
          <w:color w:val="000000"/>
          <w:sz w:val="24"/>
          <w:szCs w:val="24"/>
        </w:rPr>
      </w:pPr>
      <w:r w:rsidRPr="00675174">
        <w:rPr>
          <w:rFonts w:ascii="Times New Roman" w:hAnsi="Times New Roman" w:cs="Times New Roman"/>
          <w:color w:val="000000"/>
          <w:sz w:val="24"/>
          <w:szCs w:val="24"/>
        </w:rPr>
        <w:t>4.1 O recebimento do objeto constante deste edital será efetuado por responsável, que fiscalizará as características constantes no termo de referência e atestará sua conformidade.</w:t>
      </w:r>
    </w:p>
    <w:p w:rsidR="00884DEA" w:rsidRPr="00675174" w:rsidRDefault="00884DEA" w:rsidP="00884DEA">
      <w:pPr>
        <w:autoSpaceDE w:val="0"/>
        <w:jc w:val="both"/>
        <w:rPr>
          <w:rFonts w:ascii="Times New Roman" w:hAnsi="Times New Roman" w:cs="Times New Roman"/>
          <w:sz w:val="24"/>
          <w:szCs w:val="24"/>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6662"/>
      </w:tblGrid>
      <w:tr w:rsidR="00884DEA" w:rsidRPr="00675174" w:rsidTr="00675174">
        <w:trPr>
          <w:trHeight w:val="33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84DEA" w:rsidRDefault="00884DEA" w:rsidP="00675174">
            <w:pPr>
              <w:pStyle w:val="Contedodatabela"/>
              <w:jc w:val="both"/>
            </w:pPr>
            <w:r w:rsidRPr="00675174">
              <w:t>Responsável p/ recebimento – nome e matrícula:</w:t>
            </w:r>
          </w:p>
          <w:p w:rsidR="00A35EE7" w:rsidRDefault="00A35EE7" w:rsidP="00675174">
            <w:pPr>
              <w:pStyle w:val="Contedodatabela"/>
              <w:jc w:val="both"/>
            </w:pPr>
          </w:p>
          <w:p w:rsidR="00090328" w:rsidRDefault="00090328" w:rsidP="00675174">
            <w:pPr>
              <w:pStyle w:val="Contedodatabela"/>
              <w:jc w:val="both"/>
            </w:pPr>
            <w:r w:rsidRPr="00090328">
              <w:t>Prefeitura Municipal de Laguna</w:t>
            </w:r>
          </w:p>
          <w:p w:rsidR="001B3186" w:rsidRDefault="001B3186" w:rsidP="00675174">
            <w:pPr>
              <w:pStyle w:val="Contedodatabela"/>
              <w:jc w:val="both"/>
            </w:pPr>
          </w:p>
          <w:p w:rsidR="001B3186" w:rsidRDefault="001B3186" w:rsidP="00675174">
            <w:pPr>
              <w:pStyle w:val="Contedodatabela"/>
              <w:jc w:val="both"/>
            </w:pPr>
          </w:p>
          <w:p w:rsidR="001B3186" w:rsidRPr="00090328" w:rsidRDefault="001B3186" w:rsidP="00675174">
            <w:pPr>
              <w:pStyle w:val="Contedodatabela"/>
              <w:jc w:val="both"/>
            </w:pPr>
          </w:p>
          <w:p w:rsidR="00884DEA" w:rsidRPr="00090328" w:rsidRDefault="001B3186" w:rsidP="00675174">
            <w:pPr>
              <w:pStyle w:val="Contedodatabela"/>
              <w:jc w:val="both"/>
            </w:pPr>
            <w:r>
              <w:t>Fundo Municipal de Saúde</w:t>
            </w:r>
          </w:p>
          <w:p w:rsidR="00884DEA" w:rsidRPr="00675174" w:rsidRDefault="00884DEA" w:rsidP="00090328">
            <w:pPr>
              <w:pStyle w:val="Contedodatabela"/>
              <w:jc w:val="both"/>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B3186" w:rsidRDefault="001B3186" w:rsidP="00884DEA">
            <w:pPr>
              <w:rPr>
                <w:rFonts w:ascii="Times New Roman" w:hAnsi="Times New Roman" w:cs="Times New Roman"/>
                <w:sz w:val="24"/>
                <w:szCs w:val="24"/>
              </w:rPr>
            </w:pPr>
          </w:p>
          <w:p w:rsidR="001B3186" w:rsidRDefault="001B3186" w:rsidP="00884DEA">
            <w:pPr>
              <w:rPr>
                <w:rFonts w:ascii="Times New Roman" w:hAnsi="Times New Roman" w:cs="Times New Roman"/>
                <w:sz w:val="24"/>
                <w:szCs w:val="24"/>
              </w:rPr>
            </w:pPr>
          </w:p>
          <w:p w:rsidR="00884DEA" w:rsidRDefault="001B3186" w:rsidP="00884DEA">
            <w:pPr>
              <w:rPr>
                <w:rFonts w:ascii="Times New Roman" w:hAnsi="Times New Roman" w:cs="Times New Roman"/>
                <w:sz w:val="24"/>
                <w:szCs w:val="24"/>
              </w:rPr>
            </w:pPr>
            <w:r>
              <w:rPr>
                <w:rFonts w:ascii="Times New Roman" w:hAnsi="Times New Roman" w:cs="Times New Roman"/>
                <w:sz w:val="24"/>
                <w:szCs w:val="24"/>
              </w:rPr>
              <w:t>NEI BRAN ALVARES</w:t>
            </w:r>
          </w:p>
          <w:p w:rsidR="001B3186" w:rsidRDefault="001B3186" w:rsidP="00884DEA">
            <w:pPr>
              <w:rPr>
                <w:rFonts w:ascii="Times New Roman" w:hAnsi="Times New Roman" w:cs="Times New Roman"/>
                <w:sz w:val="24"/>
                <w:szCs w:val="24"/>
              </w:rPr>
            </w:pPr>
            <w:r>
              <w:rPr>
                <w:rFonts w:ascii="Times New Roman" w:hAnsi="Times New Roman" w:cs="Times New Roman"/>
                <w:sz w:val="24"/>
                <w:szCs w:val="24"/>
              </w:rPr>
              <w:t>MATRÍCULA: 343903</w:t>
            </w:r>
          </w:p>
          <w:p w:rsidR="001B3186" w:rsidRDefault="001B3186" w:rsidP="00884DEA">
            <w:pPr>
              <w:rPr>
                <w:rFonts w:ascii="Times New Roman" w:hAnsi="Times New Roman" w:cs="Times New Roman"/>
                <w:sz w:val="24"/>
                <w:szCs w:val="24"/>
              </w:rPr>
            </w:pPr>
          </w:p>
          <w:p w:rsidR="001B3186" w:rsidRDefault="001B3186" w:rsidP="00884DEA">
            <w:pPr>
              <w:rPr>
                <w:rFonts w:ascii="Times New Roman" w:hAnsi="Times New Roman" w:cs="Times New Roman"/>
                <w:sz w:val="24"/>
                <w:szCs w:val="24"/>
              </w:rPr>
            </w:pPr>
            <w:r>
              <w:rPr>
                <w:rFonts w:ascii="Times New Roman" w:hAnsi="Times New Roman" w:cs="Times New Roman"/>
                <w:sz w:val="24"/>
                <w:szCs w:val="24"/>
              </w:rPr>
              <w:t>CELSO AMBROZINI</w:t>
            </w:r>
          </w:p>
          <w:p w:rsidR="001B3186" w:rsidRPr="00675174" w:rsidRDefault="001B3186" w:rsidP="001B3186">
            <w:pPr>
              <w:rPr>
                <w:rFonts w:ascii="Times New Roman" w:hAnsi="Times New Roman" w:cs="Times New Roman"/>
                <w:sz w:val="24"/>
                <w:szCs w:val="24"/>
              </w:rPr>
            </w:pPr>
            <w:r>
              <w:rPr>
                <w:rFonts w:ascii="Times New Roman" w:hAnsi="Times New Roman" w:cs="Times New Roman"/>
                <w:sz w:val="24"/>
                <w:szCs w:val="24"/>
              </w:rPr>
              <w:t>MATRÍCULA: 472204</w:t>
            </w:r>
          </w:p>
        </w:tc>
      </w:tr>
    </w:tbl>
    <w:p w:rsidR="00884DEA" w:rsidRPr="00675174" w:rsidRDefault="00884DEA" w:rsidP="00884DEA">
      <w:pPr>
        <w:autoSpaceDE w:val="0"/>
        <w:jc w:val="both"/>
        <w:rPr>
          <w:rFonts w:ascii="Times New Roman" w:hAnsi="Times New Roman" w:cs="Times New Roman"/>
          <w:sz w:val="24"/>
          <w:szCs w:val="24"/>
        </w:rPr>
      </w:pPr>
    </w:p>
    <w:p w:rsidR="00884DEA"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5.</w:t>
      </w:r>
      <w:r w:rsidR="00631DBF" w:rsidRPr="00675174">
        <w:rPr>
          <w:rFonts w:ascii="Times New Roman" w:hAnsi="Times New Roman" w:cs="Times New Roman"/>
          <w:b/>
          <w:sz w:val="24"/>
          <w:szCs w:val="24"/>
          <w:highlight w:val="white"/>
        </w:rPr>
        <w:t xml:space="preserve"> DAS DOTAÇÕES ORÇAMENTÁRIAS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lastRenderedPageBreak/>
        <w:t>5</w:t>
      </w:r>
      <w:r w:rsidR="00631DBF" w:rsidRPr="00675174">
        <w:rPr>
          <w:rFonts w:ascii="Times New Roman" w:hAnsi="Times New Roman" w:cs="Times New Roman"/>
          <w:sz w:val="24"/>
          <w:szCs w:val="24"/>
          <w:highlight w:val="white"/>
        </w:rPr>
        <w:t xml:space="preserve">.1 </w:t>
      </w:r>
      <w:r w:rsidR="00631DBF" w:rsidRPr="00675174">
        <w:rPr>
          <w:rFonts w:ascii="Times New Roman" w:hAnsi="Times New Roman" w:cs="Times New Roman"/>
          <w:sz w:val="24"/>
          <w:szCs w:val="24"/>
        </w:rPr>
        <w:t>A despesa para eventual aquisição do objeto licitado correrá por conta das dotações orçamentárias de cada entidade/órgão requisitante, conforme lei Orçamentária Anual.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6.</w:t>
      </w:r>
      <w:r w:rsidR="00631DBF" w:rsidRPr="00675174">
        <w:rPr>
          <w:rFonts w:ascii="Times New Roman" w:hAnsi="Times New Roman" w:cs="Times New Roman"/>
          <w:b/>
          <w:sz w:val="24"/>
          <w:szCs w:val="24"/>
          <w:highlight w:val="white"/>
        </w:rPr>
        <w:t xml:space="preserve"> DAS CONDIÇÕES DE PARTICIPAÇÃO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.1 Poderão participar deste Pregão os interessados que atenderem a todas as exigências, inclusive quanto à documentação, constantes neste Edital e seus Anexos.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.2 O presente Edital concede tratamento diferenciado e favorecido às microempresas e empresas de pequeno porte, aplicando-se os dispositivos legais previstos</w:t>
      </w:r>
      <w:r w:rsidR="00631DBF" w:rsidRPr="00675174">
        <w:rPr>
          <w:rFonts w:ascii="Times New Roman" w:hAnsi="Times New Roman" w:cs="Times New Roman"/>
          <w:sz w:val="24"/>
          <w:szCs w:val="24"/>
        </w:rPr>
        <w:t xml:space="preserve"> </w:t>
      </w:r>
      <w:r w:rsidR="00D10609">
        <w:rPr>
          <w:rFonts w:ascii="Times New Roman" w:hAnsi="Times New Roman" w:cs="Times New Roman"/>
          <w:sz w:val="24"/>
          <w:szCs w:val="24"/>
        </w:rPr>
        <w:t>n</w:t>
      </w:r>
      <w:bookmarkStart w:id="0" w:name="_GoBack"/>
      <w:bookmarkEnd w:id="0"/>
      <w:r w:rsidR="00631DBF" w:rsidRPr="00675174">
        <w:rPr>
          <w:rFonts w:ascii="Times New Roman" w:hAnsi="Times New Roman" w:cs="Times New Roman"/>
          <w:sz w:val="24"/>
          <w:szCs w:val="24"/>
        </w:rPr>
        <w:t xml:space="preserve">a Lei Complementar nº 123/06 e suas alterações.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6</w:t>
      </w:r>
      <w:r w:rsidR="00631DBF" w:rsidRPr="00675174">
        <w:rPr>
          <w:rFonts w:ascii="Times New Roman" w:hAnsi="Times New Roman" w:cs="Times New Roman"/>
          <w:sz w:val="24"/>
          <w:szCs w:val="24"/>
          <w:highlight w:val="white"/>
        </w:rPr>
        <w:t>.3 É vedada a participação de:</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 xml:space="preserve">a) empresas declaradas inidôneas por ato de qualquer autoridade competente para tanto;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b) empresas impedidas de licitar ou contratar com o Município de Laguna/SC;</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75174">
        <w:rPr>
          <w:rFonts w:ascii="Times New Roman" w:hAnsi="Times New Roman" w:cs="Times New Roman"/>
          <w:sz w:val="24"/>
          <w:szCs w:val="24"/>
          <w:highlight w:val="white"/>
        </w:rPr>
        <w:t>c) empresas em processo de falência declarada, concordada ou recuperação judicial, ou em regime de consórcio.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087D30" w:rsidRPr="00675174" w:rsidRDefault="00884DEA">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r w:rsidRPr="00675174">
        <w:rPr>
          <w:rFonts w:ascii="Times New Roman" w:hAnsi="Times New Roman" w:cs="Times New Roman"/>
          <w:b/>
          <w:sz w:val="24"/>
          <w:szCs w:val="24"/>
          <w:highlight w:val="white"/>
        </w:rPr>
        <w:t>7.</w:t>
      </w:r>
      <w:r w:rsidR="00631DBF" w:rsidRPr="00675174">
        <w:rPr>
          <w:rFonts w:ascii="Times New Roman" w:hAnsi="Times New Roman" w:cs="Times New Roman"/>
          <w:b/>
          <w:sz w:val="24"/>
          <w:szCs w:val="24"/>
          <w:highlight w:val="white"/>
        </w:rPr>
        <w:t xml:space="preserve"> DA IMPUGNAÇÃO AO ATO CONVOCATÓRIO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884DEA" w:rsidRPr="00675174" w:rsidRDefault="00884DEA" w:rsidP="00884DEA">
      <w:pPr>
        <w:jc w:val="both"/>
        <w:rPr>
          <w:rFonts w:ascii="Times New Roman" w:hAnsi="Times New Roman" w:cs="Times New Roman"/>
          <w:sz w:val="24"/>
          <w:szCs w:val="24"/>
        </w:rPr>
      </w:pPr>
      <w:r w:rsidRPr="00675174">
        <w:rPr>
          <w:rFonts w:ascii="Times New Roman" w:hAnsi="Times New Roman" w:cs="Times New Roman"/>
          <w:sz w:val="24"/>
          <w:szCs w:val="24"/>
        </w:rPr>
        <w:t>7.1-  Qualquer cidadão poderá solicitar esclarecimento, providências ou impugnar os termos do presente Edital por irregularidade, protocolando o pedido até cinco dias úteis antes da data fixada para a realização do Pregão.</w:t>
      </w:r>
    </w:p>
    <w:p w:rsidR="00884DEA" w:rsidRPr="00675174" w:rsidRDefault="00884DEA" w:rsidP="00884DEA">
      <w:pPr>
        <w:jc w:val="both"/>
        <w:rPr>
          <w:rFonts w:ascii="Times New Roman" w:hAnsi="Times New Roman" w:cs="Times New Roman"/>
          <w:sz w:val="24"/>
          <w:szCs w:val="24"/>
        </w:rPr>
      </w:pPr>
      <w:r w:rsidRPr="00675174">
        <w:rPr>
          <w:rFonts w:ascii="Times New Roman" w:hAnsi="Times New Roman" w:cs="Times New Roman"/>
          <w:sz w:val="24"/>
          <w:szCs w:val="24"/>
        </w:rPr>
        <w:t>7.2</w:t>
      </w:r>
      <w:r w:rsidR="0046116D" w:rsidRPr="00675174">
        <w:rPr>
          <w:rFonts w:ascii="Times New Roman" w:hAnsi="Times New Roman" w:cs="Times New Roman"/>
          <w:sz w:val="24"/>
          <w:szCs w:val="24"/>
        </w:rPr>
        <w:t>.</w:t>
      </w:r>
      <w:r w:rsidRPr="00675174">
        <w:rPr>
          <w:rFonts w:ascii="Times New Roman" w:hAnsi="Times New Roman" w:cs="Times New Roman"/>
          <w:sz w:val="24"/>
          <w:szCs w:val="24"/>
        </w:rPr>
        <w:t xml:space="preserve">  Em se tratando de licitante, o prazo para impugnação é de até 02 (dois) dias úteis antes da data fixada para a SPPP. Sendo intempestiva, a comunicação do suposto vício não suspenderá o curso do certame.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p>
    <w:p w:rsidR="00087D30" w:rsidRPr="00675174" w:rsidRDefault="0046116D">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7.2</w:t>
      </w:r>
      <w:r w:rsidR="00631DBF" w:rsidRPr="00675174">
        <w:rPr>
          <w:rFonts w:ascii="Times New Roman" w:hAnsi="Times New Roman" w:cs="Times New Roman"/>
          <w:sz w:val="24"/>
          <w:szCs w:val="24"/>
        </w:rPr>
        <w:t>.1 Não serão conhecidas as impugnações apresentadas fora do prazo legal.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46116D">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7.3.</w:t>
      </w:r>
      <w:r w:rsidR="00631DBF" w:rsidRPr="00675174">
        <w:rPr>
          <w:rFonts w:ascii="Times New Roman" w:hAnsi="Times New Roman" w:cs="Times New Roman"/>
          <w:sz w:val="24"/>
          <w:szCs w:val="24"/>
        </w:rPr>
        <w:t xml:space="preserve"> Caberá à autoridade competente decidir sobre a impugnação no prazo de 0</w:t>
      </w:r>
      <w:r w:rsidRPr="00675174">
        <w:rPr>
          <w:rFonts w:ascii="Times New Roman" w:hAnsi="Times New Roman" w:cs="Times New Roman"/>
          <w:sz w:val="24"/>
          <w:szCs w:val="24"/>
        </w:rPr>
        <w:t>3 (três</w:t>
      </w:r>
      <w:r w:rsidR="00631DBF" w:rsidRPr="00675174">
        <w:rPr>
          <w:rFonts w:ascii="Times New Roman" w:hAnsi="Times New Roman" w:cs="Times New Roman"/>
          <w:sz w:val="24"/>
          <w:szCs w:val="24"/>
        </w:rPr>
        <w:t xml:space="preserve">) dias após o limite de envio de impugnações.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46116D">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7.4. </w:t>
      </w:r>
      <w:r w:rsidR="00631DBF" w:rsidRPr="00675174">
        <w:rPr>
          <w:rFonts w:ascii="Times New Roman" w:hAnsi="Times New Roman" w:cs="Times New Roman"/>
          <w:sz w:val="24"/>
          <w:szCs w:val="24"/>
        </w:rPr>
        <w:t xml:space="preserve"> Em caso de deferimento da impugnação contra o ato convocatório, será tomada uma das seguintes providências: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anulação ou revogação do Edital;</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alteração e republicação do Edital, reabertura do prazo de envio de propostas, alteração da data da Sessão Pública do Pregão;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6116D" w:rsidRPr="00675174" w:rsidRDefault="0046116D">
      <w:pPr>
        <w:shd w:val="clear" w:color="auto" w:fill="FFFFFF"/>
        <w:tabs>
          <w:tab w:val="center" w:pos="4252"/>
          <w:tab w:val="right" w:pos="8504"/>
        </w:tabs>
        <w:spacing w:line="240" w:lineRule="auto"/>
        <w:jc w:val="both"/>
        <w:rPr>
          <w:rFonts w:ascii="Times New Roman" w:hAnsi="Times New Roman" w:cs="Times New Roman"/>
          <w:b/>
          <w:sz w:val="24"/>
          <w:szCs w:val="24"/>
        </w:rPr>
      </w:pPr>
    </w:p>
    <w:p w:rsidR="0046116D" w:rsidRPr="00675174" w:rsidRDefault="0046116D" w:rsidP="0046116D">
      <w:pPr>
        <w:pStyle w:val="A161175"/>
        <w:widowControl/>
        <w:ind w:left="0" w:right="0" w:firstLine="0"/>
        <w:rPr>
          <w:sz w:val="24"/>
        </w:rPr>
      </w:pPr>
      <w:r w:rsidRPr="00675174">
        <w:rPr>
          <w:b/>
          <w:sz w:val="24"/>
        </w:rPr>
        <w:t xml:space="preserve">8. </w:t>
      </w:r>
      <w:r w:rsidRPr="00675174">
        <w:rPr>
          <w:b/>
          <w:bCs/>
          <w:sz w:val="24"/>
        </w:rPr>
        <w:t>DA IDENTIFICAÇÃO DOS ENVELOPES</w:t>
      </w:r>
    </w:p>
    <w:p w:rsidR="0046116D" w:rsidRPr="00675174" w:rsidRDefault="0046116D" w:rsidP="0046116D">
      <w:pPr>
        <w:pStyle w:val="A161175"/>
        <w:widowControl/>
        <w:ind w:left="0" w:right="0" w:firstLine="0"/>
        <w:rPr>
          <w:sz w:val="24"/>
        </w:rPr>
      </w:pPr>
    </w:p>
    <w:p w:rsidR="0046116D" w:rsidRPr="00675174" w:rsidRDefault="0046116D" w:rsidP="0046116D">
      <w:pPr>
        <w:pStyle w:val="A161175"/>
        <w:widowControl/>
        <w:ind w:left="0" w:right="0" w:firstLine="0"/>
        <w:rPr>
          <w:sz w:val="24"/>
        </w:rPr>
      </w:pPr>
      <w:r w:rsidRPr="00675174">
        <w:rPr>
          <w:sz w:val="24"/>
        </w:rPr>
        <w:t xml:space="preserve">8.1. O licitante deverá apresentar dois envelopes. O envelope nº 01 – </w:t>
      </w:r>
      <w:r w:rsidRPr="00675174">
        <w:rPr>
          <w:b/>
          <w:sz w:val="24"/>
        </w:rPr>
        <w:t xml:space="preserve">PROPOSTA </w:t>
      </w:r>
      <w:r w:rsidRPr="00675174">
        <w:rPr>
          <w:sz w:val="24"/>
        </w:rPr>
        <w:t>e o envelope nº 02-</w:t>
      </w:r>
      <w:r w:rsidRPr="00675174">
        <w:rPr>
          <w:b/>
          <w:sz w:val="24"/>
        </w:rPr>
        <w:t>HABILITAÇÃO</w:t>
      </w:r>
      <w:r w:rsidRPr="00675174">
        <w:rPr>
          <w:sz w:val="24"/>
        </w:rPr>
        <w:t>, identificados conforme:</w:t>
      </w:r>
    </w:p>
    <w:p w:rsidR="0046116D" w:rsidRPr="00675174" w:rsidRDefault="0046116D" w:rsidP="0046116D">
      <w:pPr>
        <w:pStyle w:val="A161175"/>
        <w:widowControl/>
        <w:ind w:left="0" w:right="0" w:firstLine="0"/>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5"/>
        <w:gridCol w:w="130"/>
        <w:gridCol w:w="5113"/>
      </w:tblGrid>
      <w:tr w:rsidR="0046116D" w:rsidRPr="00675174" w:rsidTr="00675174">
        <w:trPr>
          <w:trHeight w:val="765"/>
        </w:trPr>
        <w:tc>
          <w:tcPr>
            <w:tcW w:w="4875" w:type="dxa"/>
            <w:tcBorders>
              <w:top w:val="single" w:sz="1" w:space="0" w:color="000000"/>
              <w:left w:val="single" w:sz="1" w:space="0" w:color="000000"/>
              <w:bottom w:val="single" w:sz="1" w:space="0" w:color="000000"/>
            </w:tcBorders>
            <w:shd w:val="clear" w:color="auto" w:fill="auto"/>
            <w:vAlign w:val="bottom"/>
          </w:tcPr>
          <w:p w:rsidR="0046116D" w:rsidRPr="001B3186" w:rsidRDefault="0046116D" w:rsidP="00675174">
            <w:pPr>
              <w:pStyle w:val="A164475"/>
              <w:widowControl/>
              <w:snapToGrid w:val="0"/>
              <w:ind w:left="0" w:right="0" w:firstLine="0"/>
              <w:jc w:val="center"/>
              <w:rPr>
                <w:sz w:val="24"/>
              </w:rPr>
            </w:pPr>
            <w:r w:rsidRPr="001B3186">
              <w:rPr>
                <w:b/>
                <w:sz w:val="24"/>
              </w:rPr>
              <w:t>PREGÃO N° 40/2021-PML</w:t>
            </w:r>
          </w:p>
          <w:p w:rsidR="0046116D" w:rsidRPr="001B3186" w:rsidRDefault="0046116D" w:rsidP="00675174">
            <w:pPr>
              <w:pStyle w:val="A164475"/>
              <w:widowControl/>
              <w:snapToGrid w:val="0"/>
              <w:ind w:left="0" w:right="0" w:firstLine="0"/>
              <w:jc w:val="center"/>
              <w:rPr>
                <w:sz w:val="24"/>
              </w:rPr>
            </w:pPr>
            <w:r w:rsidRPr="001B3186">
              <w:rPr>
                <w:b/>
                <w:sz w:val="24"/>
              </w:rPr>
              <w:t>ENVELOPE Nº 1 – PROPOSTA</w:t>
            </w:r>
          </w:p>
          <w:p w:rsidR="0046116D" w:rsidRPr="001B3186" w:rsidRDefault="0046116D" w:rsidP="00675174">
            <w:pPr>
              <w:pStyle w:val="A164475"/>
              <w:widowControl/>
              <w:ind w:left="0" w:right="0" w:firstLine="0"/>
              <w:jc w:val="center"/>
              <w:rPr>
                <w:sz w:val="24"/>
              </w:rPr>
            </w:pPr>
            <w:r w:rsidRPr="001B3186">
              <w:rPr>
                <w:b/>
                <w:sz w:val="24"/>
              </w:rPr>
              <w:t>RAZÃO SOCIAL DA EMPRESA</w:t>
            </w:r>
          </w:p>
          <w:p w:rsidR="0046116D" w:rsidRPr="001B3186" w:rsidRDefault="0046116D" w:rsidP="00675174">
            <w:pPr>
              <w:pStyle w:val="A164475"/>
              <w:widowControl/>
              <w:ind w:left="0" w:right="0" w:firstLine="0"/>
              <w:jc w:val="center"/>
              <w:rPr>
                <w:sz w:val="24"/>
              </w:rPr>
            </w:pPr>
            <w:r w:rsidRPr="001B3186">
              <w:rPr>
                <w:b/>
                <w:bCs/>
                <w:sz w:val="24"/>
              </w:rPr>
              <w:t>ENDEREÇO COMPLETO</w:t>
            </w:r>
          </w:p>
          <w:p w:rsidR="0046116D" w:rsidRPr="001B3186" w:rsidRDefault="0046116D" w:rsidP="00675174">
            <w:pPr>
              <w:pStyle w:val="A161175"/>
              <w:widowControl/>
              <w:ind w:left="0" w:right="0" w:firstLine="0"/>
              <w:rPr>
                <w:b/>
                <w:bCs/>
                <w:sz w:val="24"/>
              </w:rPr>
            </w:pPr>
          </w:p>
        </w:tc>
        <w:tc>
          <w:tcPr>
            <w:tcW w:w="130" w:type="dxa"/>
            <w:tcBorders>
              <w:left w:val="single" w:sz="1" w:space="0" w:color="000000"/>
            </w:tcBorders>
            <w:shd w:val="clear" w:color="auto" w:fill="auto"/>
          </w:tcPr>
          <w:p w:rsidR="0046116D" w:rsidRPr="001B3186" w:rsidRDefault="0046116D" w:rsidP="00675174">
            <w:pPr>
              <w:pStyle w:val="Contedodatabela"/>
              <w:snapToGrid w:val="0"/>
              <w:jc w:val="both"/>
              <w:rPr>
                <w:b/>
                <w:bCs/>
              </w:rPr>
            </w:pPr>
          </w:p>
        </w:tc>
        <w:tc>
          <w:tcPr>
            <w:tcW w:w="5113" w:type="dxa"/>
            <w:tcBorders>
              <w:top w:val="single" w:sz="1" w:space="0" w:color="000000"/>
              <w:left w:val="single" w:sz="1" w:space="0" w:color="000000"/>
              <w:bottom w:val="single" w:sz="1" w:space="0" w:color="000000"/>
              <w:right w:val="single" w:sz="1" w:space="0" w:color="000000"/>
            </w:tcBorders>
            <w:shd w:val="clear" w:color="auto" w:fill="auto"/>
          </w:tcPr>
          <w:p w:rsidR="0046116D" w:rsidRPr="001B3186" w:rsidRDefault="0046116D" w:rsidP="00675174">
            <w:pPr>
              <w:pStyle w:val="A164475"/>
              <w:widowControl/>
              <w:ind w:left="0" w:right="0" w:firstLine="0"/>
              <w:jc w:val="center"/>
              <w:rPr>
                <w:sz w:val="24"/>
              </w:rPr>
            </w:pPr>
            <w:r w:rsidRPr="001B3186">
              <w:rPr>
                <w:b/>
                <w:sz w:val="24"/>
              </w:rPr>
              <w:t>PREGÃO N° 40/2021-PML</w:t>
            </w:r>
          </w:p>
          <w:p w:rsidR="0046116D" w:rsidRPr="001B3186" w:rsidRDefault="0046116D" w:rsidP="00675174">
            <w:pPr>
              <w:pStyle w:val="A164475"/>
              <w:widowControl/>
              <w:snapToGrid w:val="0"/>
              <w:ind w:left="0" w:right="0" w:firstLine="0"/>
              <w:jc w:val="center"/>
              <w:rPr>
                <w:sz w:val="24"/>
              </w:rPr>
            </w:pPr>
            <w:r w:rsidRPr="001B3186">
              <w:rPr>
                <w:b/>
                <w:sz w:val="24"/>
              </w:rPr>
              <w:t>ENVELOPE Nº 2 – HABILITAÇÃO</w:t>
            </w:r>
          </w:p>
          <w:p w:rsidR="0046116D" w:rsidRPr="001B3186" w:rsidRDefault="0046116D" w:rsidP="00675174">
            <w:pPr>
              <w:pStyle w:val="A164475"/>
              <w:widowControl/>
              <w:ind w:left="0" w:right="0" w:firstLine="0"/>
              <w:jc w:val="center"/>
              <w:rPr>
                <w:sz w:val="24"/>
              </w:rPr>
            </w:pPr>
            <w:r w:rsidRPr="001B3186">
              <w:rPr>
                <w:b/>
                <w:sz w:val="24"/>
              </w:rPr>
              <w:t>RAZÃO SOCIAL DA EMPRESA</w:t>
            </w:r>
          </w:p>
          <w:p w:rsidR="0046116D" w:rsidRPr="001B3186" w:rsidRDefault="0046116D" w:rsidP="00675174">
            <w:pPr>
              <w:pStyle w:val="A164475"/>
              <w:widowControl/>
              <w:ind w:left="0" w:right="0" w:firstLine="0"/>
              <w:jc w:val="center"/>
              <w:rPr>
                <w:sz w:val="24"/>
              </w:rPr>
            </w:pPr>
            <w:r w:rsidRPr="001B3186">
              <w:rPr>
                <w:b/>
                <w:sz w:val="24"/>
              </w:rPr>
              <w:t>ENDEREÇO COMPLETO</w:t>
            </w:r>
          </w:p>
          <w:p w:rsidR="0046116D" w:rsidRPr="001B3186" w:rsidRDefault="0046116D" w:rsidP="00675174">
            <w:pPr>
              <w:pStyle w:val="A164475"/>
              <w:widowControl/>
              <w:ind w:left="0" w:right="0" w:firstLine="0"/>
              <w:jc w:val="center"/>
              <w:rPr>
                <w:b/>
                <w:bCs/>
                <w:sz w:val="24"/>
              </w:rPr>
            </w:pPr>
          </w:p>
        </w:tc>
      </w:tr>
    </w:tbl>
    <w:p w:rsidR="0046116D" w:rsidRPr="00675174" w:rsidRDefault="0046116D">
      <w:pPr>
        <w:shd w:val="clear" w:color="auto" w:fill="FFFFFF"/>
        <w:tabs>
          <w:tab w:val="center" w:pos="4252"/>
          <w:tab w:val="right" w:pos="8504"/>
        </w:tabs>
        <w:spacing w:line="240" w:lineRule="auto"/>
        <w:jc w:val="both"/>
        <w:rPr>
          <w:rFonts w:ascii="Times New Roman" w:hAnsi="Times New Roman" w:cs="Times New Roman"/>
          <w:b/>
          <w:sz w:val="24"/>
          <w:szCs w:val="24"/>
        </w:rPr>
      </w:pPr>
    </w:p>
    <w:p w:rsidR="0046116D" w:rsidRPr="00675174" w:rsidRDefault="0046116D" w:rsidP="0046116D">
      <w:pPr>
        <w:pStyle w:val="PargrafodaLista"/>
        <w:numPr>
          <w:ilvl w:val="0"/>
          <w:numId w:val="5"/>
        </w:numPr>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DO CREDENCIAMENTO</w:t>
      </w:r>
    </w:p>
    <w:p w:rsidR="0046116D" w:rsidRPr="00675174" w:rsidRDefault="0046116D" w:rsidP="0046116D">
      <w:pPr>
        <w:pStyle w:val="PargrafodaLista"/>
        <w:spacing w:after="0" w:line="240" w:lineRule="auto"/>
        <w:jc w:val="both"/>
        <w:rPr>
          <w:rFonts w:ascii="Times New Roman" w:hAnsi="Times New Roman" w:cs="Times New Roman"/>
          <w:b/>
          <w:sz w:val="24"/>
          <w:szCs w:val="24"/>
        </w:rPr>
      </w:pPr>
    </w:p>
    <w:p w:rsidR="0046116D" w:rsidRPr="00675174" w:rsidRDefault="0046116D" w:rsidP="0046116D">
      <w:pPr>
        <w:autoSpaceDE w:val="0"/>
        <w:rPr>
          <w:rFonts w:ascii="Times New Roman" w:hAnsi="Times New Roman" w:cs="Times New Roman"/>
          <w:sz w:val="24"/>
          <w:szCs w:val="24"/>
        </w:rPr>
      </w:pPr>
      <w:r w:rsidRPr="00675174">
        <w:rPr>
          <w:rFonts w:ascii="Times New Roman" w:hAnsi="Times New Roman" w:cs="Times New Roman"/>
          <w:b/>
          <w:sz w:val="24"/>
          <w:szCs w:val="24"/>
        </w:rPr>
        <w:t xml:space="preserve">9.1.1- </w:t>
      </w:r>
      <w:r w:rsidRPr="00675174">
        <w:rPr>
          <w:rFonts w:ascii="Times New Roman" w:hAnsi="Times New Roman" w:cs="Times New Roman"/>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rsidR="0046116D" w:rsidRPr="00675174" w:rsidRDefault="0046116D" w:rsidP="0046116D">
      <w:pPr>
        <w:rPr>
          <w:rFonts w:ascii="Times New Roman" w:hAnsi="Times New Roman" w:cs="Times New Roman"/>
          <w:sz w:val="24"/>
          <w:szCs w:val="24"/>
        </w:rPr>
      </w:pPr>
      <w:r w:rsidRPr="00675174">
        <w:rPr>
          <w:rFonts w:ascii="Times New Roman" w:hAnsi="Times New Roman" w:cs="Times New Roman"/>
          <w:b/>
          <w:sz w:val="24"/>
          <w:szCs w:val="24"/>
        </w:rPr>
        <w:t>9.1.2-</w:t>
      </w:r>
      <w:r w:rsidRPr="00675174">
        <w:rPr>
          <w:rFonts w:ascii="Times New Roman" w:hAnsi="Times New Roman" w:cs="Times New Roman"/>
          <w:sz w:val="24"/>
          <w:szCs w:val="24"/>
        </w:rPr>
        <w:t xml:space="preserve"> O representante NÃO PROPRIETÁRIO deverá estar devidamente habilitado com os seguintes documentos:</w:t>
      </w:r>
    </w:p>
    <w:p w:rsidR="0046116D" w:rsidRPr="00675174" w:rsidRDefault="0046116D" w:rsidP="0046116D">
      <w:pPr>
        <w:rPr>
          <w:rFonts w:ascii="Times New Roman" w:hAnsi="Times New Roman" w:cs="Times New Roman"/>
          <w:sz w:val="24"/>
          <w:szCs w:val="24"/>
        </w:rPr>
      </w:pPr>
      <w:r w:rsidRPr="00675174">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46116D" w:rsidRPr="00675174" w:rsidRDefault="0046116D" w:rsidP="0046116D">
      <w:pPr>
        <w:tabs>
          <w:tab w:val="left" w:pos="0"/>
          <w:tab w:val="left" w:pos="709"/>
        </w:tabs>
        <w:rPr>
          <w:rFonts w:ascii="Times New Roman" w:hAnsi="Times New Roman" w:cs="Times New Roman"/>
          <w:sz w:val="24"/>
          <w:szCs w:val="24"/>
        </w:rPr>
      </w:pPr>
      <w:r w:rsidRPr="00675174">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46116D" w:rsidRPr="00675174" w:rsidRDefault="0046116D" w:rsidP="0046116D">
      <w:pPr>
        <w:tabs>
          <w:tab w:val="left" w:pos="709"/>
        </w:tabs>
        <w:rPr>
          <w:rFonts w:ascii="Times New Roman" w:hAnsi="Times New Roman" w:cs="Times New Roman"/>
          <w:sz w:val="24"/>
          <w:szCs w:val="24"/>
        </w:rPr>
      </w:pPr>
      <w:r w:rsidRPr="00675174">
        <w:rPr>
          <w:rFonts w:ascii="Times New Roman" w:hAnsi="Times New Roman" w:cs="Times New Roman"/>
          <w:sz w:val="24"/>
          <w:szCs w:val="24"/>
        </w:rPr>
        <w:t xml:space="preserve">III- Termo de Credenciamento, pode ser utilizado o modelo do </w:t>
      </w:r>
      <w:r w:rsidRPr="001B3186">
        <w:rPr>
          <w:rFonts w:ascii="Times New Roman" w:hAnsi="Times New Roman" w:cs="Times New Roman"/>
          <w:b/>
          <w:bCs/>
          <w:sz w:val="24"/>
          <w:szCs w:val="24"/>
        </w:rPr>
        <w:t>ANEXO II.</w:t>
      </w:r>
    </w:p>
    <w:p w:rsidR="0046116D" w:rsidRPr="00675174" w:rsidRDefault="0046116D" w:rsidP="0046116D">
      <w:pPr>
        <w:tabs>
          <w:tab w:val="left" w:pos="709"/>
        </w:tabs>
        <w:rPr>
          <w:rFonts w:ascii="Times New Roman" w:hAnsi="Times New Roman" w:cs="Times New Roman"/>
          <w:sz w:val="24"/>
          <w:szCs w:val="24"/>
        </w:rPr>
      </w:pPr>
      <w:r w:rsidRPr="00675174">
        <w:rPr>
          <w:rFonts w:ascii="Times New Roman" w:hAnsi="Times New Roman" w:cs="Times New Roman"/>
          <w:sz w:val="24"/>
          <w:szCs w:val="24"/>
        </w:rPr>
        <w:t>IV- Contrato Social original ou última alteração, desde que com informações consolidadas, original ou em cópia autenticada.</w:t>
      </w:r>
    </w:p>
    <w:p w:rsidR="0046116D" w:rsidRPr="001B3186" w:rsidRDefault="0046116D" w:rsidP="0046116D">
      <w:pPr>
        <w:pStyle w:val="Corpodetexto"/>
        <w:rPr>
          <w:rFonts w:ascii="Times New Roman" w:hAnsi="Times New Roman" w:cs="Times New Roman"/>
          <w:sz w:val="24"/>
          <w:szCs w:val="24"/>
        </w:rPr>
      </w:pPr>
      <w:r w:rsidRPr="00675174">
        <w:rPr>
          <w:rFonts w:ascii="Times New Roman" w:hAnsi="Times New Roman" w:cs="Times New Roman"/>
          <w:sz w:val="24"/>
          <w:szCs w:val="24"/>
        </w:rPr>
        <w:t xml:space="preserve">V - </w:t>
      </w:r>
      <w:r w:rsidRPr="00675174">
        <w:rPr>
          <w:rFonts w:ascii="Times New Roman" w:hAnsi="Times New Roman" w:cs="Times New Roman"/>
          <w:b/>
          <w:bCs/>
          <w:sz w:val="24"/>
          <w:szCs w:val="24"/>
        </w:rPr>
        <w:t>D</w:t>
      </w:r>
      <w:r w:rsidRPr="00675174">
        <w:rPr>
          <w:rFonts w:ascii="Times New Roman" w:hAnsi="Times New Roman" w:cs="Times New Roman"/>
          <w:b/>
          <w:bCs/>
          <w:sz w:val="24"/>
          <w:szCs w:val="24"/>
          <w:shd w:val="clear" w:color="auto" w:fill="FFFFFF"/>
        </w:rPr>
        <w:t>eclaração para Habilitação</w:t>
      </w:r>
      <w:r w:rsidRPr="00675174">
        <w:rPr>
          <w:rFonts w:ascii="Times New Roman" w:hAnsi="Times New Roman" w:cs="Times New Roman"/>
          <w:sz w:val="24"/>
          <w:szCs w:val="24"/>
          <w:shd w:val="clear" w:color="auto" w:fill="FFFFFF"/>
        </w:rPr>
        <w:t>,</w:t>
      </w:r>
      <w:r w:rsidRPr="00675174">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1B3186" w:rsidRPr="001B3186">
        <w:rPr>
          <w:rFonts w:ascii="Times New Roman" w:hAnsi="Times New Roman" w:cs="Times New Roman"/>
          <w:b/>
          <w:bCs/>
          <w:sz w:val="24"/>
          <w:szCs w:val="24"/>
        </w:rPr>
        <w:t>Anexo II</w:t>
      </w:r>
      <w:r w:rsidRPr="001B3186">
        <w:rPr>
          <w:rFonts w:ascii="Times New Roman" w:hAnsi="Times New Roman" w:cs="Times New Roman"/>
          <w:b/>
          <w:bCs/>
          <w:sz w:val="24"/>
          <w:szCs w:val="24"/>
        </w:rPr>
        <w:t xml:space="preserve"> do </w:t>
      </w:r>
      <w:proofErr w:type="gramStart"/>
      <w:r w:rsidRPr="001B3186">
        <w:rPr>
          <w:rFonts w:ascii="Times New Roman" w:hAnsi="Times New Roman" w:cs="Times New Roman"/>
          <w:b/>
          <w:bCs/>
          <w:sz w:val="24"/>
          <w:szCs w:val="24"/>
        </w:rPr>
        <w:t>Edital ,</w:t>
      </w:r>
      <w:proofErr w:type="gramEnd"/>
      <w:r w:rsidRPr="001B3186">
        <w:rPr>
          <w:rFonts w:ascii="Times New Roman" w:hAnsi="Times New Roman" w:cs="Times New Roman"/>
          <w:sz w:val="24"/>
          <w:szCs w:val="24"/>
        </w:rPr>
        <w:t xml:space="preserve"> perfeitamente a sociedade/propriedade do representante.</w:t>
      </w:r>
    </w:p>
    <w:p w:rsidR="0046116D" w:rsidRPr="00675174" w:rsidRDefault="0046116D" w:rsidP="0046116D">
      <w:pPr>
        <w:rPr>
          <w:rFonts w:ascii="Times New Roman" w:hAnsi="Times New Roman" w:cs="Times New Roman"/>
          <w:sz w:val="24"/>
          <w:szCs w:val="24"/>
        </w:rPr>
      </w:pPr>
      <w:r w:rsidRPr="001B3186">
        <w:rPr>
          <w:rFonts w:ascii="Times New Roman" w:hAnsi="Times New Roman" w:cs="Times New Roman"/>
          <w:sz w:val="24"/>
          <w:szCs w:val="24"/>
        </w:rPr>
        <w:t xml:space="preserve">VI- </w:t>
      </w:r>
      <w:r w:rsidRPr="001B3186">
        <w:rPr>
          <w:rFonts w:ascii="Times New Roman" w:hAnsi="Times New Roman" w:cs="Times New Roman"/>
          <w:b/>
          <w:bCs/>
          <w:sz w:val="24"/>
          <w:szCs w:val="24"/>
        </w:rPr>
        <w:t>D</w:t>
      </w:r>
      <w:r w:rsidRPr="001B3186">
        <w:rPr>
          <w:rFonts w:ascii="Times New Roman" w:hAnsi="Times New Roman" w:cs="Times New Roman"/>
          <w:b/>
          <w:bCs/>
          <w:sz w:val="24"/>
          <w:szCs w:val="24"/>
          <w:shd w:val="clear" w:color="auto" w:fill="FFFFFF"/>
        </w:rPr>
        <w:t>eclaração para Habilitação</w:t>
      </w:r>
      <w:r w:rsidRPr="001B3186">
        <w:rPr>
          <w:rFonts w:ascii="Times New Roman" w:hAnsi="Times New Roman" w:cs="Times New Roman"/>
          <w:sz w:val="24"/>
          <w:szCs w:val="24"/>
          <w:shd w:val="clear" w:color="auto" w:fill="FFFFFF"/>
        </w:rPr>
        <w:t>,</w:t>
      </w:r>
      <w:r w:rsidRPr="001B3186">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1B3186" w:rsidRPr="001B3186">
        <w:rPr>
          <w:rFonts w:ascii="Times New Roman" w:hAnsi="Times New Roman" w:cs="Times New Roman"/>
          <w:b/>
          <w:bCs/>
          <w:sz w:val="24"/>
          <w:szCs w:val="24"/>
        </w:rPr>
        <w:t>Anexo II</w:t>
      </w:r>
      <w:r w:rsidRPr="001B3186">
        <w:rPr>
          <w:rFonts w:ascii="Times New Roman" w:hAnsi="Times New Roman" w:cs="Times New Roman"/>
          <w:b/>
          <w:bCs/>
          <w:sz w:val="24"/>
          <w:szCs w:val="24"/>
        </w:rPr>
        <w:t xml:space="preserve"> do Edital</w:t>
      </w:r>
    </w:p>
    <w:p w:rsidR="0046116D" w:rsidRPr="00675174" w:rsidRDefault="0046116D" w:rsidP="0046116D">
      <w:pPr>
        <w:pStyle w:val="Corpodetexto"/>
        <w:ind w:left="425"/>
        <w:rPr>
          <w:rFonts w:ascii="Times New Roman" w:hAnsi="Times New Roman" w:cs="Times New Roman"/>
          <w:sz w:val="24"/>
          <w:szCs w:val="24"/>
        </w:rPr>
      </w:pPr>
    </w:p>
    <w:p w:rsidR="0046116D" w:rsidRPr="00675174" w:rsidRDefault="0046116D" w:rsidP="0046116D">
      <w:pPr>
        <w:tabs>
          <w:tab w:val="left" w:pos="709"/>
        </w:tabs>
        <w:ind w:firstLine="66"/>
        <w:rPr>
          <w:rFonts w:ascii="Times New Roman" w:hAnsi="Times New Roman" w:cs="Times New Roman"/>
          <w:sz w:val="24"/>
          <w:szCs w:val="24"/>
        </w:rPr>
      </w:pPr>
      <w:r w:rsidRPr="00675174">
        <w:rPr>
          <w:rFonts w:ascii="Times New Roman" w:hAnsi="Times New Roman" w:cs="Times New Roman"/>
          <w:b/>
          <w:sz w:val="24"/>
          <w:szCs w:val="24"/>
        </w:rPr>
        <w:t xml:space="preserve">9.2. </w:t>
      </w:r>
      <w:r w:rsidRPr="00675174">
        <w:rPr>
          <w:rFonts w:ascii="Times New Roman" w:hAnsi="Times New Roman" w:cs="Times New Roman"/>
          <w:sz w:val="24"/>
          <w:szCs w:val="24"/>
        </w:rPr>
        <w:t xml:space="preserve">Os documentos devem ser originais, cópias autenticadas por tabelião, por servidor designado pela Administração Municipal ou ainda por publicação em órgão da imprensa oficial. </w:t>
      </w:r>
    </w:p>
    <w:p w:rsidR="0046116D" w:rsidRPr="00675174" w:rsidRDefault="0046116D" w:rsidP="0046116D">
      <w:pPr>
        <w:tabs>
          <w:tab w:val="left" w:pos="709"/>
        </w:tabs>
        <w:ind w:firstLine="66"/>
        <w:rPr>
          <w:rFonts w:ascii="Times New Roman" w:hAnsi="Times New Roman" w:cs="Times New Roman"/>
          <w:sz w:val="24"/>
          <w:szCs w:val="24"/>
        </w:rPr>
      </w:pPr>
      <w:r w:rsidRPr="00675174">
        <w:rPr>
          <w:rFonts w:ascii="Times New Roman" w:hAnsi="Times New Roman" w:cs="Times New Roman"/>
          <w:b/>
          <w:sz w:val="24"/>
          <w:szCs w:val="24"/>
        </w:rPr>
        <w:t xml:space="preserve">9.3. </w:t>
      </w:r>
      <w:r w:rsidRPr="00675174">
        <w:rPr>
          <w:rFonts w:ascii="Times New Roman" w:hAnsi="Times New Roman" w:cs="Times New Roman"/>
          <w:sz w:val="24"/>
          <w:szCs w:val="24"/>
        </w:rPr>
        <w:t>Não será admitida a participação de um mesmo representante para mais de uma empresa licitante</w:t>
      </w:r>
      <w:r w:rsidRPr="00675174">
        <w:rPr>
          <w:rFonts w:ascii="Times New Roman" w:hAnsi="Times New Roman" w:cs="Times New Roman"/>
          <w:b/>
          <w:sz w:val="24"/>
          <w:szCs w:val="24"/>
        </w:rPr>
        <w:t>.</w:t>
      </w:r>
    </w:p>
    <w:p w:rsidR="0046116D" w:rsidRPr="00675174" w:rsidRDefault="0046116D" w:rsidP="0046116D">
      <w:pPr>
        <w:tabs>
          <w:tab w:val="left" w:pos="709"/>
        </w:tabs>
        <w:ind w:firstLine="66"/>
        <w:rPr>
          <w:rFonts w:ascii="Times New Roman" w:hAnsi="Times New Roman" w:cs="Times New Roman"/>
          <w:sz w:val="24"/>
          <w:szCs w:val="24"/>
        </w:rPr>
      </w:pPr>
      <w:r w:rsidRPr="00675174">
        <w:rPr>
          <w:rFonts w:ascii="Times New Roman" w:hAnsi="Times New Roman" w:cs="Times New Roman"/>
          <w:b/>
          <w:sz w:val="24"/>
          <w:szCs w:val="24"/>
        </w:rPr>
        <w:t xml:space="preserve">9.4. </w:t>
      </w:r>
      <w:r w:rsidRPr="00675174">
        <w:rPr>
          <w:rFonts w:ascii="Times New Roman" w:hAnsi="Times New Roman" w:cs="Times New Roman"/>
          <w:sz w:val="24"/>
          <w:szCs w:val="24"/>
        </w:rPr>
        <w:t>Somente poderá participar da fase de lances verbais e demais atos relativos a este pregão, o representante legal do licitante devidamente credenciado.</w:t>
      </w:r>
    </w:p>
    <w:p w:rsidR="0046116D" w:rsidRPr="00675174" w:rsidRDefault="0046116D" w:rsidP="0046116D">
      <w:pPr>
        <w:tabs>
          <w:tab w:val="left" w:pos="709"/>
        </w:tabs>
        <w:rPr>
          <w:rFonts w:ascii="Times New Roman" w:hAnsi="Times New Roman" w:cs="Times New Roman"/>
          <w:sz w:val="24"/>
          <w:szCs w:val="24"/>
        </w:rPr>
      </w:pPr>
      <w:r w:rsidRPr="00675174">
        <w:rPr>
          <w:rFonts w:ascii="Times New Roman" w:hAnsi="Times New Roman" w:cs="Times New Roman"/>
          <w:b/>
          <w:sz w:val="24"/>
          <w:szCs w:val="24"/>
        </w:rPr>
        <w:lastRenderedPageBreak/>
        <w:t xml:space="preserve">9.5. </w:t>
      </w:r>
      <w:r w:rsidRPr="00675174">
        <w:rPr>
          <w:rFonts w:ascii="Times New Roman" w:hAnsi="Times New Roman" w:cs="Times New Roman"/>
          <w:b/>
          <w:bCs/>
          <w:smallCaps/>
          <w:sz w:val="24"/>
          <w:szCs w:val="24"/>
        </w:rPr>
        <w:t>Serão desconsiderados os documentos de credenciamento inseridos nos envelopes de PROPOSTA e/ou HABILITAÇÃO</w:t>
      </w:r>
    </w:p>
    <w:p w:rsidR="0046116D" w:rsidRPr="00675174" w:rsidRDefault="0046116D" w:rsidP="0046116D">
      <w:pPr>
        <w:pStyle w:val="Ttulo1"/>
        <w:keepLines w:val="0"/>
        <w:tabs>
          <w:tab w:val="num" w:pos="0"/>
        </w:tabs>
        <w:suppressAutoHyphens/>
        <w:spacing w:before="0" w:after="0" w:line="240" w:lineRule="auto"/>
        <w:rPr>
          <w:rFonts w:ascii="Times New Roman" w:hAnsi="Times New Roman" w:cs="Times New Roman"/>
          <w:sz w:val="24"/>
          <w:szCs w:val="24"/>
        </w:rPr>
      </w:pPr>
      <w:r w:rsidRPr="00675174">
        <w:rPr>
          <w:rFonts w:ascii="Times New Roman" w:hAnsi="Times New Roman" w:cs="Times New Roman"/>
          <w:b/>
          <w:bCs/>
          <w:smallCaps/>
          <w:sz w:val="24"/>
          <w:szCs w:val="24"/>
        </w:rPr>
        <w:t>9.6</w:t>
      </w:r>
      <w:r w:rsidRPr="00675174">
        <w:rPr>
          <w:rFonts w:ascii="Times New Roman" w:hAnsi="Times New Roman" w:cs="Times New Roman"/>
          <w:bCs/>
          <w:smallCaps/>
          <w:sz w:val="24"/>
          <w:szCs w:val="24"/>
        </w:rPr>
        <w:t xml:space="preserve">. </w:t>
      </w:r>
      <w:r w:rsidRPr="00675174">
        <w:rPr>
          <w:rFonts w:ascii="Times New Roman" w:hAnsi="Times New Roman" w:cs="Times New Roman"/>
          <w:bCs/>
          <w:sz w:val="24"/>
          <w:szCs w:val="24"/>
        </w:rPr>
        <w:t xml:space="preserve">Na hipótese de o representante não possuir os documentos Termo de </w:t>
      </w:r>
      <w:r w:rsidRPr="001B3186">
        <w:rPr>
          <w:rFonts w:ascii="Times New Roman" w:hAnsi="Times New Roman" w:cs="Times New Roman"/>
          <w:bCs/>
          <w:sz w:val="24"/>
          <w:szCs w:val="24"/>
        </w:rPr>
        <w:t>Credenciamento (anexo II)</w:t>
      </w:r>
      <w:r w:rsidRPr="00675174">
        <w:rPr>
          <w:rFonts w:ascii="Times New Roman" w:hAnsi="Times New Roman" w:cs="Times New Roman"/>
          <w:bCs/>
          <w:sz w:val="24"/>
          <w:szCs w:val="24"/>
        </w:rPr>
        <w:t xml:space="preserve"> e Declaração </w:t>
      </w:r>
      <w:r w:rsidRPr="001B3186">
        <w:rPr>
          <w:rFonts w:ascii="Times New Roman" w:hAnsi="Times New Roman" w:cs="Times New Roman"/>
          <w:bCs/>
          <w:sz w:val="24"/>
          <w:szCs w:val="24"/>
        </w:rPr>
        <w:t xml:space="preserve">de </w:t>
      </w:r>
      <w:r w:rsidR="001B3186" w:rsidRPr="001B3186">
        <w:rPr>
          <w:rFonts w:ascii="Times New Roman" w:hAnsi="Times New Roman" w:cs="Times New Roman"/>
          <w:bCs/>
          <w:sz w:val="24"/>
          <w:szCs w:val="24"/>
        </w:rPr>
        <w:t xml:space="preserve">Regularidade (Anexo </w:t>
      </w:r>
      <w:r w:rsidRPr="001B3186">
        <w:rPr>
          <w:rFonts w:ascii="Times New Roman" w:hAnsi="Times New Roman" w:cs="Times New Roman"/>
          <w:bCs/>
          <w:sz w:val="24"/>
          <w:szCs w:val="24"/>
        </w:rPr>
        <w:t>II), poderá</w:t>
      </w:r>
      <w:r w:rsidRPr="00675174">
        <w:rPr>
          <w:rFonts w:ascii="Times New Roman" w:hAnsi="Times New Roman" w:cs="Times New Roman"/>
          <w:bCs/>
          <w:sz w:val="24"/>
          <w:szCs w:val="24"/>
        </w:rPr>
        <w:t xml:space="preserve"> fazê-lo no ato do Credenciamento. Pede-se entretanto, para maior agilidade, que estes documentos sejam apresentados pelo licitante. Caberá ao pregoeiro, em casos isolados, a autenticação de documentação inerente a este processo licitatório.</w:t>
      </w:r>
    </w:p>
    <w:p w:rsidR="0046116D" w:rsidRPr="00675174" w:rsidRDefault="0046116D" w:rsidP="0046116D">
      <w:pPr>
        <w:tabs>
          <w:tab w:val="left" w:pos="709"/>
        </w:tabs>
        <w:rPr>
          <w:rFonts w:ascii="Times New Roman" w:hAnsi="Times New Roman" w:cs="Times New Roman"/>
          <w:sz w:val="24"/>
          <w:szCs w:val="24"/>
        </w:rPr>
      </w:pPr>
      <w:r w:rsidRPr="00675174">
        <w:rPr>
          <w:rFonts w:ascii="Times New Roman" w:hAnsi="Times New Roman" w:cs="Times New Roman"/>
          <w:b/>
          <w:sz w:val="24"/>
          <w:szCs w:val="24"/>
        </w:rPr>
        <w:t xml:space="preserve">9.7- </w:t>
      </w:r>
      <w:r w:rsidRPr="00675174">
        <w:rPr>
          <w:rFonts w:ascii="Times New Roman" w:hAnsi="Times New Roman" w:cs="Times New Roman"/>
          <w:b/>
          <w:smallCaps/>
          <w:sz w:val="24"/>
          <w:szCs w:val="24"/>
        </w:rPr>
        <w:t>Nenhum documento precisará ser repetido em qualquer fase deste processo licitatório, apenas seus complementos, quando necessário</w:t>
      </w:r>
    </w:p>
    <w:p w:rsidR="0046116D" w:rsidRPr="00675174" w:rsidRDefault="0046116D" w:rsidP="0046116D">
      <w:pPr>
        <w:rPr>
          <w:rFonts w:ascii="Times New Roman" w:hAnsi="Times New Roman" w:cs="Times New Roman"/>
          <w:sz w:val="24"/>
          <w:szCs w:val="24"/>
        </w:rPr>
      </w:pPr>
      <w:r w:rsidRPr="00675174">
        <w:rPr>
          <w:rFonts w:ascii="Times New Roman" w:hAnsi="Times New Roman" w:cs="Times New Roman"/>
          <w:b/>
          <w:bCs/>
          <w:sz w:val="24"/>
          <w:szCs w:val="24"/>
        </w:rPr>
        <w:t>9.8</w:t>
      </w:r>
      <w:r w:rsidRPr="00675174">
        <w:rPr>
          <w:rFonts w:ascii="Times New Roman" w:hAnsi="Times New Roman" w:cs="Times New Roman"/>
          <w:sz w:val="24"/>
          <w:szCs w:val="24"/>
        </w:rPr>
        <w:t xml:space="preserve"> A licitante </w:t>
      </w:r>
      <w:r w:rsidRPr="00675174">
        <w:rPr>
          <w:rFonts w:ascii="Times New Roman" w:hAnsi="Times New Roman" w:cs="Times New Roman"/>
          <w:b/>
          <w:sz w:val="24"/>
          <w:szCs w:val="24"/>
        </w:rPr>
        <w:t>DEVERÁ</w:t>
      </w:r>
      <w:r w:rsidRPr="00675174">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675174">
        <w:rPr>
          <w:rFonts w:ascii="Times New Roman" w:hAnsi="Times New Roman" w:cs="Times New Roman"/>
          <w:b/>
          <w:sz w:val="24"/>
          <w:szCs w:val="24"/>
        </w:rPr>
        <w:t xml:space="preserve">Microempresa ou Empresa de Pequeno Porte - </w:t>
      </w:r>
      <w:r w:rsidRPr="00675174">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675174">
        <w:rPr>
          <w:rFonts w:ascii="Times New Roman" w:hAnsi="Times New Roman" w:cs="Times New Roman"/>
          <w:b/>
          <w:sz w:val="24"/>
          <w:szCs w:val="24"/>
        </w:rPr>
        <w:t>não poderá ser beneficiada pela lei referida</w:t>
      </w:r>
      <w:r w:rsidRPr="00675174">
        <w:rPr>
          <w:rFonts w:ascii="Times New Roman" w:hAnsi="Times New Roman" w:cs="Times New Roman"/>
          <w:sz w:val="24"/>
          <w:szCs w:val="24"/>
        </w:rPr>
        <w:t>.</w:t>
      </w:r>
    </w:p>
    <w:p w:rsidR="0046116D" w:rsidRDefault="0046116D" w:rsidP="0046116D">
      <w:pPr>
        <w:rPr>
          <w:rFonts w:ascii="Times New Roman" w:hAnsi="Times New Roman" w:cs="Times New Roman"/>
          <w:sz w:val="24"/>
          <w:szCs w:val="24"/>
        </w:rPr>
      </w:pPr>
      <w:r w:rsidRPr="00675174">
        <w:rPr>
          <w:rFonts w:ascii="Times New Roman" w:hAnsi="Times New Roman" w:cs="Times New Roman"/>
          <w:b/>
          <w:sz w:val="24"/>
          <w:szCs w:val="24"/>
        </w:rPr>
        <w:t xml:space="preserve">9.9 </w:t>
      </w:r>
      <w:r w:rsidRPr="00675174">
        <w:rPr>
          <w:rFonts w:ascii="Times New Roman" w:hAnsi="Times New Roman" w:cs="Times New Roman"/>
          <w:sz w:val="24"/>
          <w:szCs w:val="24"/>
        </w:rPr>
        <w:t>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rsidR="00090328" w:rsidRPr="00675174" w:rsidRDefault="00090328" w:rsidP="0046116D">
      <w:pPr>
        <w:rPr>
          <w:rFonts w:ascii="Times New Roman" w:hAnsi="Times New Roman" w:cs="Times New Roman"/>
          <w:sz w:val="24"/>
          <w:szCs w:val="24"/>
        </w:rPr>
      </w:pPr>
    </w:p>
    <w:p w:rsidR="0046116D" w:rsidRPr="00675174" w:rsidRDefault="0046116D" w:rsidP="0046116D">
      <w:pPr>
        <w:rPr>
          <w:rFonts w:ascii="Times New Roman" w:hAnsi="Times New Roman" w:cs="Times New Roman"/>
          <w:b/>
          <w:sz w:val="24"/>
          <w:szCs w:val="24"/>
        </w:rPr>
      </w:pPr>
    </w:p>
    <w:tbl>
      <w:tblPr>
        <w:tblW w:w="0" w:type="auto"/>
        <w:tblInd w:w="1086" w:type="dxa"/>
        <w:tblLayout w:type="fixed"/>
        <w:tblLook w:val="0000" w:firstRow="0" w:lastRow="0" w:firstColumn="0" w:lastColumn="0" w:noHBand="0" w:noVBand="0"/>
      </w:tblPr>
      <w:tblGrid>
        <w:gridCol w:w="6393"/>
      </w:tblGrid>
      <w:tr w:rsidR="0046116D" w:rsidRPr="00675174" w:rsidTr="00675174">
        <w:trPr>
          <w:trHeight w:val="70"/>
        </w:trPr>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Destinatário:</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Prefeitura Municipal de Laguna</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Documentos para participação de PREGÃO</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 xml:space="preserve">PREGÃO </w:t>
            </w:r>
            <w:r w:rsidRPr="001B3186">
              <w:rPr>
                <w:rFonts w:ascii="Times New Roman" w:hAnsi="Times New Roman" w:cs="Times New Roman"/>
                <w:b/>
                <w:sz w:val="24"/>
                <w:szCs w:val="24"/>
              </w:rPr>
              <w:t>40/2021 PML</w:t>
            </w:r>
          </w:p>
          <w:p w:rsidR="0046116D" w:rsidRPr="00675174" w:rsidRDefault="0046116D" w:rsidP="00675174">
            <w:pPr>
              <w:jc w:val="both"/>
              <w:rPr>
                <w:rFonts w:ascii="Times New Roman" w:hAnsi="Times New Roman" w:cs="Times New Roman"/>
                <w:sz w:val="24"/>
                <w:szCs w:val="24"/>
              </w:rPr>
            </w:pPr>
            <w:proofErr w:type="gramStart"/>
            <w:r w:rsidRPr="00675174">
              <w:rPr>
                <w:rFonts w:ascii="Times New Roman" w:hAnsi="Times New Roman" w:cs="Times New Roman"/>
                <w:b/>
                <w:sz w:val="24"/>
                <w:szCs w:val="24"/>
              </w:rPr>
              <w:t>a</w:t>
            </w:r>
            <w:proofErr w:type="gramEnd"/>
            <w:r w:rsidRPr="00675174">
              <w:rPr>
                <w:rFonts w:ascii="Times New Roman" w:hAnsi="Times New Roman" w:cs="Times New Roman"/>
                <w:b/>
                <w:sz w:val="24"/>
                <w:szCs w:val="24"/>
              </w:rPr>
              <w:t>/c Elaine da Silva de Jesus Delfino – Pregoeira do Município</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Avenida Colombo Machado Salles, 145 Centro</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 xml:space="preserve">Laguna SC </w:t>
            </w:r>
          </w:p>
          <w:p w:rsidR="0046116D" w:rsidRPr="00675174" w:rsidRDefault="0046116D" w:rsidP="00675174">
            <w:pPr>
              <w:jc w:val="both"/>
              <w:rPr>
                <w:rFonts w:ascii="Times New Roman" w:hAnsi="Times New Roman" w:cs="Times New Roman"/>
                <w:sz w:val="24"/>
                <w:szCs w:val="24"/>
              </w:rPr>
            </w:pPr>
            <w:r w:rsidRPr="00675174">
              <w:rPr>
                <w:rFonts w:ascii="Times New Roman" w:hAnsi="Times New Roman" w:cs="Times New Roman"/>
                <w:b/>
                <w:sz w:val="24"/>
                <w:szCs w:val="24"/>
              </w:rPr>
              <w:t>88.790.000</w:t>
            </w:r>
          </w:p>
          <w:p w:rsidR="0046116D" w:rsidRPr="00675174" w:rsidRDefault="0046116D" w:rsidP="00675174">
            <w:pPr>
              <w:jc w:val="both"/>
              <w:rPr>
                <w:rFonts w:ascii="Times New Roman" w:hAnsi="Times New Roman" w:cs="Times New Roman"/>
                <w:b/>
                <w:sz w:val="24"/>
                <w:szCs w:val="24"/>
              </w:rPr>
            </w:pPr>
          </w:p>
        </w:tc>
      </w:tr>
    </w:tbl>
    <w:p w:rsidR="0046116D" w:rsidRPr="00675174" w:rsidRDefault="0046116D" w:rsidP="0046116D">
      <w:pPr>
        <w:jc w:val="both"/>
        <w:rPr>
          <w:rFonts w:ascii="Times New Roman" w:hAnsi="Times New Roman" w:cs="Times New Roman"/>
          <w:b/>
          <w:smallCaps/>
          <w:sz w:val="24"/>
          <w:szCs w:val="24"/>
        </w:rPr>
      </w:pPr>
    </w:p>
    <w:p w:rsidR="0046116D" w:rsidRPr="00675174" w:rsidRDefault="0046116D" w:rsidP="0046116D">
      <w:pPr>
        <w:autoSpaceDE w:val="0"/>
        <w:jc w:val="both"/>
        <w:rPr>
          <w:rFonts w:ascii="Times New Roman" w:hAnsi="Times New Roman" w:cs="Times New Roman"/>
          <w:sz w:val="24"/>
          <w:szCs w:val="24"/>
        </w:rPr>
      </w:pPr>
      <w:r w:rsidRPr="00675174">
        <w:rPr>
          <w:rFonts w:ascii="Times New Roman" w:hAnsi="Times New Roman" w:cs="Times New Roman"/>
          <w:b/>
          <w:smallCaps/>
          <w:sz w:val="24"/>
          <w:szCs w:val="24"/>
        </w:rPr>
        <w:t xml:space="preserve">9.10- </w:t>
      </w:r>
      <w:r w:rsidRPr="00675174">
        <w:rPr>
          <w:rFonts w:ascii="Times New Roman" w:hAnsi="Times New Roman" w:cs="Times New Roman"/>
          <w:sz w:val="24"/>
          <w:szCs w:val="24"/>
        </w:rPr>
        <w:t>Concluída a fase de credenciamento, as licitantes deverão entregar ao Pregoeiro os envelopes da proposta de preços e dos documentos de habilitação, que serão rubricados, não sendo mais aceitas novas propostas.</w:t>
      </w:r>
    </w:p>
    <w:p w:rsidR="0046116D" w:rsidRPr="00675174" w:rsidRDefault="0046116D" w:rsidP="0046116D">
      <w:pPr>
        <w:tabs>
          <w:tab w:val="left" w:pos="709"/>
        </w:tabs>
        <w:jc w:val="both"/>
        <w:rPr>
          <w:rFonts w:ascii="Times New Roman" w:hAnsi="Times New Roman" w:cs="Times New Roman"/>
          <w:sz w:val="24"/>
          <w:szCs w:val="24"/>
        </w:rPr>
      </w:pPr>
      <w:r w:rsidRPr="00675174">
        <w:rPr>
          <w:rFonts w:ascii="Times New Roman" w:hAnsi="Times New Roman" w:cs="Times New Roman"/>
          <w:b/>
          <w:sz w:val="24"/>
          <w:szCs w:val="24"/>
        </w:rPr>
        <w:t xml:space="preserve">9.11- </w:t>
      </w:r>
      <w:r w:rsidRPr="00675174">
        <w:rPr>
          <w:rFonts w:ascii="Times New Roman" w:hAnsi="Times New Roman" w:cs="Times New Roman"/>
          <w:sz w:val="24"/>
          <w:szCs w:val="24"/>
        </w:rPr>
        <w:t>Iniciada a sessão pública do pregão, não cabe desistência da proposta.</w:t>
      </w:r>
      <w:r w:rsidRPr="00675174">
        <w:rPr>
          <w:rFonts w:ascii="Times New Roman" w:hAnsi="Times New Roman" w:cs="Times New Roman"/>
          <w:b/>
          <w:sz w:val="24"/>
          <w:szCs w:val="24"/>
        </w:rPr>
        <w:t xml:space="preserve"> </w:t>
      </w:r>
    </w:p>
    <w:p w:rsidR="0046116D" w:rsidRPr="00675174" w:rsidRDefault="0046116D">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631DBF" w:rsidP="006C7BCB">
      <w:pPr>
        <w:pStyle w:val="PargrafodaLista"/>
        <w:numPr>
          <w:ilvl w:val="0"/>
          <w:numId w:val="5"/>
        </w:num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 DA PROPOSTA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C7BCB" w:rsidP="0046116D">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sz w:val="24"/>
          <w:szCs w:val="24"/>
        </w:rPr>
        <w:lastRenderedPageBreak/>
        <w:t>10</w:t>
      </w:r>
      <w:r w:rsidR="00631DBF" w:rsidRPr="00675174">
        <w:rPr>
          <w:rFonts w:ascii="Times New Roman" w:hAnsi="Times New Roman" w:cs="Times New Roman"/>
          <w:sz w:val="24"/>
          <w:szCs w:val="24"/>
        </w:rPr>
        <w:t>.1</w:t>
      </w:r>
      <w:r w:rsidRPr="00675174">
        <w:rPr>
          <w:rFonts w:ascii="Times New Roman" w:hAnsi="Times New Roman" w:cs="Times New Roman"/>
          <w:sz w:val="24"/>
          <w:szCs w:val="24"/>
        </w:rPr>
        <w:t>.</w:t>
      </w:r>
      <w:r w:rsidR="00631DBF" w:rsidRPr="00675174">
        <w:rPr>
          <w:rFonts w:ascii="Times New Roman" w:hAnsi="Times New Roman" w:cs="Times New Roman"/>
          <w:sz w:val="24"/>
          <w:szCs w:val="24"/>
        </w:rPr>
        <w:t xml:space="preserve"> A proposta deverá ser apresentada em envelope fechado</w:t>
      </w:r>
      <w:r w:rsidRPr="00675174">
        <w:rPr>
          <w:rFonts w:ascii="Times New Roman" w:hAnsi="Times New Roman" w:cs="Times New Roman"/>
          <w:sz w:val="24"/>
          <w:szCs w:val="24"/>
        </w:rPr>
        <w:t xml:space="preserve"> (Envelope número 1)</w:t>
      </w:r>
      <w:r w:rsidR="0046116D" w:rsidRPr="00675174">
        <w:rPr>
          <w:rFonts w:ascii="Times New Roman" w:hAnsi="Times New Roman" w:cs="Times New Roman"/>
          <w:sz w:val="24"/>
          <w:szCs w:val="24"/>
        </w:rPr>
        <w:t xml:space="preserve"> conforme item 8.1. </w:t>
      </w:r>
      <w:r w:rsidRPr="00675174">
        <w:rPr>
          <w:rFonts w:ascii="Times New Roman" w:hAnsi="Times New Roman" w:cs="Times New Roman"/>
          <w:sz w:val="24"/>
          <w:szCs w:val="24"/>
        </w:rPr>
        <w:t>No</w:t>
      </w:r>
      <w:r w:rsidR="00631DBF" w:rsidRPr="00675174">
        <w:rPr>
          <w:rFonts w:ascii="Times New Roman" w:hAnsi="Times New Roman" w:cs="Times New Roman"/>
          <w:sz w:val="24"/>
          <w:szCs w:val="24"/>
        </w:rPr>
        <w:t xml:space="preserve"> horário e data definidos no preâmbulo do Edital</w:t>
      </w:r>
      <w:r w:rsidR="0046116D" w:rsidRPr="00675174">
        <w:rPr>
          <w:rFonts w:ascii="Times New Roman" w:hAnsi="Times New Roman" w:cs="Times New Roman"/>
          <w:sz w:val="24"/>
          <w:szCs w:val="24"/>
        </w:rPr>
        <w:t>.</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6C7BCB">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w:t>
      </w:r>
      <w:r w:rsidR="00631DBF" w:rsidRPr="00675174">
        <w:rPr>
          <w:rFonts w:ascii="Times New Roman" w:hAnsi="Times New Roman" w:cs="Times New Roman"/>
          <w:sz w:val="24"/>
          <w:szCs w:val="24"/>
        </w:rPr>
        <w:t>.2</w:t>
      </w:r>
      <w:r w:rsidRPr="00675174">
        <w:rPr>
          <w:rFonts w:ascii="Times New Roman" w:hAnsi="Times New Roman" w:cs="Times New Roman"/>
          <w:sz w:val="24"/>
          <w:szCs w:val="24"/>
        </w:rPr>
        <w:t>.</w:t>
      </w:r>
      <w:r w:rsidR="00631DBF" w:rsidRPr="00675174">
        <w:rPr>
          <w:rFonts w:ascii="Times New Roman" w:hAnsi="Times New Roman" w:cs="Times New Roman"/>
          <w:sz w:val="24"/>
          <w:szCs w:val="24"/>
        </w:rPr>
        <w:t xml:space="preserve">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nome da proponente, endereço completo, telefone, CNPJ e inscrição estadual e/ou municipal;</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número do Pregão;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a descrição quanto ao objeto ofertado a ser fornecido, constando o valor unitário e total (conforme tabela de quantitativos constante no Anexo I) para cada 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d) os ITENS pertencentes aos LOTES e que se referem à “PEÇA” terão VERBA FIXA. Dessa forma, o desconto aplicado não implicará na redução do valor total do lote. Com isso, fica fixado o valor de desconto dos referidos itens</w:t>
      </w:r>
      <w:r w:rsidR="006C7BCB" w:rsidRPr="00675174">
        <w:rPr>
          <w:rFonts w:ascii="Times New Roman" w:hAnsi="Times New Roman" w:cs="Times New Roman"/>
          <w:sz w:val="24"/>
          <w:szCs w:val="24"/>
        </w:rPr>
        <w:t xml:space="preserve"> (PEÇA)</w:t>
      </w:r>
      <w:r w:rsidRPr="00675174">
        <w:rPr>
          <w:rFonts w:ascii="Times New Roman" w:hAnsi="Times New Roman" w:cs="Times New Roman"/>
          <w:sz w:val="24"/>
          <w:szCs w:val="24"/>
        </w:rPr>
        <w:t xml:space="preserve"> em 25% (vinte e cinco por cento), de acordo com média de preços obtida entre a tabela de referência</w:t>
      </w:r>
      <w:r w:rsidR="001F3551">
        <w:rPr>
          <w:rFonts w:ascii="Times New Roman" w:hAnsi="Times New Roman" w:cs="Times New Roman"/>
          <w:sz w:val="24"/>
          <w:szCs w:val="24"/>
        </w:rPr>
        <w:t xml:space="preserve"> (Sistema </w:t>
      </w:r>
      <w:proofErr w:type="spellStart"/>
      <w:r w:rsidR="001F3551">
        <w:rPr>
          <w:rFonts w:ascii="Times New Roman" w:hAnsi="Times New Roman" w:cs="Times New Roman"/>
          <w:sz w:val="24"/>
          <w:szCs w:val="24"/>
        </w:rPr>
        <w:t>Cilia</w:t>
      </w:r>
      <w:proofErr w:type="spellEnd"/>
      <w:r w:rsidR="001F3551">
        <w:rPr>
          <w:rFonts w:ascii="Times New Roman" w:hAnsi="Times New Roman" w:cs="Times New Roman"/>
          <w:sz w:val="24"/>
          <w:szCs w:val="24"/>
        </w:rPr>
        <w:t>)</w:t>
      </w:r>
      <w:r w:rsidRPr="00675174">
        <w:rPr>
          <w:rFonts w:ascii="Times New Roman" w:hAnsi="Times New Roman" w:cs="Times New Roman"/>
          <w:sz w:val="24"/>
          <w:szCs w:val="24"/>
        </w:rPr>
        <w:t xml:space="preserve"> e o preço de mercado;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d.1) Nos itens referentes à “MÃO DE OBRA”, constantes nos lotes, as licitantes deverão constar expressamente o percentual de desconto, onde o mínimo admitido será a partir de 25% (vinte e cinco por cento);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e) a cada lance proposto pela licitante, o novo valor será automaticamente ajustado linearmente apenas ao item SERVIÇO de cada lote. Ou seja, o valor da hora reduzirá e o percentual de desconto aumentará de forma proporcional. A verba final a ser contratada de SERVIÇO, portanto, será o resultado da aplicação do percentual de desconto ofertado sobre o valor inicialmente previsto no Edital;</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f) prazo de validade da proposta não inferior a 60 (sessenta) dias.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C7BCB">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w:t>
      </w:r>
      <w:r w:rsidR="00631DBF" w:rsidRPr="00675174">
        <w:rPr>
          <w:rFonts w:ascii="Times New Roman" w:hAnsi="Times New Roman" w:cs="Times New Roman"/>
          <w:sz w:val="24"/>
          <w:szCs w:val="24"/>
        </w:rPr>
        <w:t>.3</w:t>
      </w:r>
      <w:r w:rsidRPr="00675174">
        <w:rPr>
          <w:rFonts w:ascii="Times New Roman" w:hAnsi="Times New Roman" w:cs="Times New Roman"/>
          <w:sz w:val="24"/>
          <w:szCs w:val="24"/>
        </w:rPr>
        <w:t>.</w:t>
      </w:r>
      <w:r w:rsidR="00631DBF" w:rsidRPr="00675174">
        <w:rPr>
          <w:rFonts w:ascii="Times New Roman" w:hAnsi="Times New Roman" w:cs="Times New Roman"/>
          <w:sz w:val="24"/>
          <w:szCs w:val="24"/>
        </w:rPr>
        <w:t xml:space="preserve"> Serão desclassificadas as Propostas Comerciais que:</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estiverem em desacordo com qualquer exigência disposta neste Edital;</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apresentarem preços unitários excessivos e/ou em desacordo com a Tabela de Valores de Manutenção de Frota (Anexo I);</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Em caso de lote, excederem os valores unitários previstos na planilha constante no Termo de Referência (Anexo I).</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6C7BCB" w:rsidRPr="00675174" w:rsidRDefault="006C7BCB" w:rsidP="006C7BCB">
      <w:pPr>
        <w:jc w:val="both"/>
        <w:rPr>
          <w:rFonts w:ascii="Times New Roman" w:hAnsi="Times New Roman" w:cs="Times New Roman"/>
          <w:sz w:val="24"/>
          <w:szCs w:val="24"/>
        </w:rPr>
      </w:pPr>
      <w:r w:rsidRPr="00675174">
        <w:rPr>
          <w:rFonts w:ascii="Times New Roman" w:hAnsi="Times New Roman" w:cs="Times New Roman"/>
          <w:sz w:val="24"/>
          <w:szCs w:val="24"/>
        </w:rPr>
        <w:t>10</w:t>
      </w:r>
      <w:r w:rsidR="00631DBF" w:rsidRPr="00675174">
        <w:rPr>
          <w:rFonts w:ascii="Times New Roman" w:hAnsi="Times New Roman" w:cs="Times New Roman"/>
          <w:sz w:val="24"/>
          <w:szCs w:val="24"/>
        </w:rPr>
        <w:t>.4</w:t>
      </w:r>
      <w:r w:rsidRPr="00675174">
        <w:rPr>
          <w:rFonts w:ascii="Times New Roman" w:hAnsi="Times New Roman" w:cs="Times New Roman"/>
          <w:sz w:val="24"/>
          <w:szCs w:val="24"/>
        </w:rPr>
        <w:t>.</w:t>
      </w:r>
      <w:r w:rsidR="00631DBF" w:rsidRPr="00675174">
        <w:rPr>
          <w:rFonts w:ascii="Times New Roman" w:hAnsi="Times New Roman" w:cs="Times New Roman"/>
          <w:sz w:val="24"/>
          <w:szCs w:val="24"/>
        </w:rPr>
        <w:t xml:space="preserve"> </w:t>
      </w:r>
      <w:r w:rsidRPr="00675174">
        <w:rPr>
          <w:rFonts w:ascii="Times New Roman" w:hAnsi="Times New Roman" w:cs="Times New Roman"/>
          <w:sz w:val="24"/>
          <w:szCs w:val="24"/>
        </w:rPr>
        <w:t xml:space="preserve">As empresas poderão PREFERENCIALMENTE apresentar suas propostas no Sistema </w:t>
      </w:r>
      <w:r w:rsidRPr="00675174">
        <w:rPr>
          <w:rFonts w:ascii="Times New Roman" w:hAnsi="Times New Roman" w:cs="Times New Roman"/>
          <w:b/>
          <w:sz w:val="24"/>
          <w:szCs w:val="24"/>
        </w:rPr>
        <w:t>“</w:t>
      </w:r>
      <w:proofErr w:type="spellStart"/>
      <w:r w:rsidRPr="00675174">
        <w:rPr>
          <w:rFonts w:ascii="Times New Roman" w:hAnsi="Times New Roman" w:cs="Times New Roman"/>
          <w:b/>
          <w:sz w:val="24"/>
          <w:szCs w:val="24"/>
        </w:rPr>
        <w:t>Betha</w:t>
      </w:r>
      <w:proofErr w:type="spellEnd"/>
      <w:r w:rsidRPr="00675174">
        <w:rPr>
          <w:rFonts w:ascii="Times New Roman" w:hAnsi="Times New Roman" w:cs="Times New Roman"/>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8" w:history="1">
        <w:r w:rsidRPr="00675174">
          <w:rPr>
            <w:rStyle w:val="Hyperlink"/>
            <w:rFonts w:ascii="Times New Roman" w:hAnsi="Times New Roman" w:cs="Times New Roman"/>
            <w:b/>
            <w:sz w:val="24"/>
            <w:szCs w:val="24"/>
          </w:rPr>
          <w:t>pmlcompras34@gmail.com</w:t>
        </w:r>
      </w:hyperlink>
      <w:r w:rsidRPr="00675174">
        <w:rPr>
          <w:rFonts w:ascii="Times New Roman" w:hAnsi="Times New Roman" w:cs="Times New Roman"/>
          <w:sz w:val="24"/>
          <w:szCs w:val="24"/>
        </w:rPr>
        <w:t xml:space="preserve"> e também estará disponível no Portal </w:t>
      </w:r>
      <w:hyperlink r:id="rId9" w:history="1">
        <w:r w:rsidRPr="00675174">
          <w:rPr>
            <w:rStyle w:val="Hyperlink"/>
            <w:rFonts w:ascii="Times New Roman" w:hAnsi="Times New Roman" w:cs="Times New Roman"/>
            <w:sz w:val="24"/>
            <w:szCs w:val="24"/>
          </w:rPr>
          <w:t>www.laguna.sc.gov.br</w:t>
        </w:r>
      </w:hyperlink>
      <w:r w:rsidRPr="00675174">
        <w:rPr>
          <w:rFonts w:ascii="Times New Roman" w:hAnsi="Times New Roman" w:cs="Times New Roman"/>
          <w:sz w:val="24"/>
          <w:szCs w:val="24"/>
        </w:rPr>
        <w:t>.</w:t>
      </w:r>
    </w:p>
    <w:p w:rsidR="006C7BCB" w:rsidRPr="00675174" w:rsidRDefault="006C7BCB" w:rsidP="006C7BCB">
      <w:pPr>
        <w:jc w:val="both"/>
        <w:rPr>
          <w:rFonts w:ascii="Times New Roman" w:hAnsi="Times New Roman" w:cs="Times New Roman"/>
          <w:sz w:val="24"/>
          <w:szCs w:val="24"/>
        </w:rPr>
      </w:pPr>
      <w:r w:rsidRPr="00675174">
        <w:rPr>
          <w:rFonts w:ascii="Times New Roman" w:hAnsi="Times New Roman" w:cs="Times New Roman"/>
          <w:b/>
          <w:sz w:val="24"/>
          <w:szCs w:val="24"/>
        </w:rPr>
        <w:t>10.4.1. As propostas impressas através do Sistema Auto Cotação, constam os itens deste edital, com as especificações resumidas, porém para efeito de julgamento serão consideradas as especificações deste edital.</w:t>
      </w:r>
    </w:p>
    <w:p w:rsidR="006C7BCB" w:rsidRPr="00675174" w:rsidRDefault="006C7BCB" w:rsidP="006C7BCB">
      <w:pPr>
        <w:jc w:val="both"/>
        <w:rPr>
          <w:rFonts w:ascii="Times New Roman" w:hAnsi="Times New Roman" w:cs="Times New Roman"/>
          <w:b/>
          <w:sz w:val="24"/>
          <w:szCs w:val="24"/>
        </w:rPr>
      </w:pPr>
      <w:r w:rsidRPr="00675174">
        <w:rPr>
          <w:rFonts w:ascii="Times New Roman" w:hAnsi="Times New Roman" w:cs="Times New Roman"/>
          <w:b/>
          <w:sz w:val="24"/>
          <w:szCs w:val="24"/>
        </w:rPr>
        <w:lastRenderedPageBreak/>
        <w:t>10.4.2. Apresentar PREFERENCIALMENTE junto a proposta, (Drive ou qualquer outro dispositivo eletrônico), contendo os itens do Edital, com formulação da Proposta no Sistema “</w:t>
      </w:r>
      <w:proofErr w:type="spellStart"/>
      <w:r w:rsidRPr="00675174">
        <w:rPr>
          <w:rFonts w:ascii="Times New Roman" w:hAnsi="Times New Roman" w:cs="Times New Roman"/>
          <w:b/>
          <w:sz w:val="24"/>
          <w:szCs w:val="24"/>
        </w:rPr>
        <w:t>Betha</w:t>
      </w:r>
      <w:proofErr w:type="spellEnd"/>
      <w:r w:rsidRPr="00675174">
        <w:rPr>
          <w:rFonts w:ascii="Times New Roman" w:hAnsi="Times New Roman" w:cs="Times New Roman"/>
          <w:b/>
          <w:sz w:val="24"/>
          <w:szCs w:val="24"/>
        </w:rPr>
        <w:t xml:space="preserve"> Auto Cotação”, instruções no site </w:t>
      </w:r>
      <w:hyperlink r:id="rId10" w:history="1">
        <w:r w:rsidRPr="00675174">
          <w:rPr>
            <w:rStyle w:val="Hyperlink"/>
            <w:rFonts w:ascii="Times New Roman" w:hAnsi="Times New Roman" w:cs="Times New Roman"/>
            <w:b/>
            <w:sz w:val="24"/>
            <w:szCs w:val="24"/>
          </w:rPr>
          <w:t>www.betha.com.br</w:t>
        </w:r>
      </w:hyperlink>
      <w:r w:rsidRPr="00675174">
        <w:rPr>
          <w:rFonts w:ascii="Times New Roman" w:hAnsi="Times New Roman" w:cs="Times New Roman"/>
          <w:b/>
          <w:sz w:val="24"/>
          <w:szCs w:val="24"/>
        </w:rPr>
        <w:t>.</w:t>
      </w:r>
    </w:p>
    <w:p w:rsidR="006C7BCB" w:rsidRPr="00675174" w:rsidRDefault="006C7BCB" w:rsidP="006C7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sz w:val="24"/>
          <w:szCs w:val="24"/>
        </w:rPr>
      </w:pPr>
      <w:r w:rsidRPr="00675174">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6C7BCB" w:rsidRPr="00675174" w:rsidRDefault="006C7BCB" w:rsidP="006C7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sz w:val="24"/>
          <w:szCs w:val="24"/>
        </w:rPr>
      </w:pPr>
      <w:r w:rsidRPr="00675174">
        <w:rPr>
          <w:rFonts w:ascii="Times New Roman" w:hAnsi="Times New Roman" w:cs="Times New Roman"/>
          <w:sz w:val="24"/>
          <w:szCs w:val="24"/>
        </w:rPr>
        <w:t xml:space="preserve">10.6. </w:t>
      </w:r>
      <w:r w:rsidRPr="00675174">
        <w:rPr>
          <w:rFonts w:ascii="Times New Roman" w:hAnsi="Times New Roman" w:cs="Times New Roman"/>
          <w:b/>
          <w:bCs/>
          <w:sz w:val="24"/>
          <w:szCs w:val="24"/>
        </w:rPr>
        <w:t xml:space="preserve"> </w:t>
      </w:r>
      <w:r w:rsidRPr="00675174">
        <w:rPr>
          <w:rFonts w:ascii="Times New Roman" w:hAnsi="Times New Roman" w:cs="Times New Roman"/>
          <w:sz w:val="24"/>
          <w:szCs w:val="24"/>
        </w:rPr>
        <w:t>A inobservância das determinações acima, implicará na desclassificação da proponente.</w:t>
      </w:r>
      <w:r w:rsidRPr="00675174">
        <w:rPr>
          <w:rFonts w:ascii="Times New Roman" w:hAnsi="Times New Roman" w:cs="Times New Roman"/>
          <w:b/>
          <w:bCs/>
          <w:sz w:val="24"/>
          <w:szCs w:val="24"/>
        </w:rPr>
        <w:t xml:space="preserve"> </w:t>
      </w:r>
    </w:p>
    <w:p w:rsidR="006C7BCB" w:rsidRPr="00675174" w:rsidRDefault="006C7BCB" w:rsidP="006C7BCB">
      <w:pPr>
        <w:pStyle w:val="Default"/>
        <w:rPr>
          <w:rFonts w:ascii="Times New Roman" w:hAnsi="Times New Roman" w:cs="Times New Roman"/>
        </w:rPr>
      </w:pPr>
      <w:r w:rsidRPr="00675174">
        <w:rPr>
          <w:rFonts w:ascii="Times New Roman" w:hAnsi="Times New Roman" w:cs="Times New Roman"/>
        </w:rPr>
        <w:t xml:space="preserve">10.7. </w:t>
      </w:r>
      <w:r w:rsidRPr="00675174">
        <w:rPr>
          <w:rFonts w:ascii="Times New Roman" w:eastAsia="Times New Roman" w:hAnsi="Times New Roman" w:cs="Times New Roman"/>
          <w:lang w:eastAsia="pt-BR" w:bidi="ar-SA"/>
        </w:rPr>
        <w:t xml:space="preserve">Ocorrendo discrepância entre o valor unitário e total para o objeto do Edital, será considerado o primeiro. </w:t>
      </w:r>
    </w:p>
    <w:p w:rsidR="006C7BCB" w:rsidRPr="00675174" w:rsidRDefault="006C7BCB" w:rsidP="006C7BCB">
      <w:pPr>
        <w:autoSpaceDE w:val="0"/>
        <w:rPr>
          <w:rFonts w:ascii="Times New Roman" w:hAnsi="Times New Roman" w:cs="Times New Roman"/>
          <w:sz w:val="24"/>
          <w:szCs w:val="24"/>
        </w:rPr>
      </w:pPr>
      <w:r w:rsidRPr="00675174">
        <w:rPr>
          <w:rFonts w:ascii="Times New Roman" w:hAnsi="Times New Roman" w:cs="Times New Roman"/>
          <w:bCs/>
          <w:color w:val="000000"/>
          <w:sz w:val="24"/>
          <w:szCs w:val="24"/>
        </w:rPr>
        <w:t xml:space="preserve">10.8.  </w:t>
      </w:r>
      <w:r w:rsidRPr="00675174">
        <w:rPr>
          <w:rFonts w:ascii="Times New Roman" w:hAnsi="Times New Roman" w:cs="Times New Roman"/>
          <w:color w:val="000000"/>
          <w:sz w:val="24"/>
          <w:szCs w:val="24"/>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6C7BCB" w:rsidRPr="00675174" w:rsidRDefault="006C7BCB" w:rsidP="006C7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sz w:val="24"/>
          <w:szCs w:val="24"/>
        </w:rPr>
      </w:pPr>
    </w:p>
    <w:p w:rsidR="006C7BCB" w:rsidRPr="00675174" w:rsidRDefault="00631DBF" w:rsidP="006C7BCB">
      <w:pPr>
        <w:pStyle w:val="PargrafodaLista"/>
        <w:numPr>
          <w:ilvl w:val="0"/>
          <w:numId w:val="5"/>
        </w:num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DA </w:t>
      </w:r>
      <w:r w:rsidR="00552269" w:rsidRPr="00675174">
        <w:rPr>
          <w:rFonts w:ascii="Times New Roman" w:hAnsi="Times New Roman" w:cs="Times New Roman"/>
          <w:b/>
          <w:sz w:val="24"/>
          <w:szCs w:val="24"/>
        </w:rPr>
        <w:t xml:space="preserve">FORMA DE APRESENTAÇÃO DA </w:t>
      </w:r>
      <w:r w:rsidRPr="00675174">
        <w:rPr>
          <w:rFonts w:ascii="Times New Roman" w:hAnsi="Times New Roman" w:cs="Times New Roman"/>
          <w:b/>
          <w:sz w:val="24"/>
          <w:szCs w:val="24"/>
        </w:rPr>
        <w:t xml:space="preserve">HABILITAÇÃO </w:t>
      </w:r>
    </w:p>
    <w:p w:rsidR="00087D30" w:rsidRPr="00675174" w:rsidRDefault="006C7BCB" w:rsidP="006C7BCB">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sz w:val="24"/>
          <w:szCs w:val="24"/>
        </w:rPr>
        <w:t>11</w:t>
      </w:r>
      <w:r w:rsidR="00631DBF" w:rsidRPr="00675174">
        <w:rPr>
          <w:rFonts w:ascii="Times New Roman" w:hAnsi="Times New Roman" w:cs="Times New Roman"/>
          <w:sz w:val="24"/>
          <w:szCs w:val="24"/>
        </w:rPr>
        <w:t>.1 Os documentos para habilitação deverão ser apresentados em envelope fechado</w:t>
      </w:r>
      <w:r w:rsidRPr="00675174">
        <w:rPr>
          <w:rFonts w:ascii="Times New Roman" w:hAnsi="Times New Roman" w:cs="Times New Roman"/>
          <w:sz w:val="24"/>
          <w:szCs w:val="24"/>
        </w:rPr>
        <w:t xml:space="preserve"> (Envelope número 2) conforme item 8.1</w:t>
      </w:r>
      <w:r w:rsidR="00631DBF" w:rsidRPr="00675174">
        <w:rPr>
          <w:rFonts w:ascii="Times New Roman" w:hAnsi="Times New Roman" w:cs="Times New Roman"/>
          <w:sz w:val="24"/>
          <w:szCs w:val="24"/>
        </w:rPr>
        <w:t xml:space="preserve">, </w:t>
      </w:r>
      <w:r w:rsidRPr="00675174">
        <w:rPr>
          <w:rFonts w:ascii="Times New Roman" w:hAnsi="Times New Roman" w:cs="Times New Roman"/>
          <w:sz w:val="24"/>
          <w:szCs w:val="24"/>
        </w:rPr>
        <w:t>no</w:t>
      </w:r>
      <w:r w:rsidR="00631DBF" w:rsidRPr="00675174">
        <w:rPr>
          <w:rFonts w:ascii="Times New Roman" w:hAnsi="Times New Roman" w:cs="Times New Roman"/>
          <w:sz w:val="24"/>
          <w:szCs w:val="24"/>
        </w:rPr>
        <w:t xml:space="preserve"> horário e data definidos no preâmbulo do Edital,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2A764D" w:rsidRPr="00675174" w:rsidRDefault="002A764D" w:rsidP="002A764D">
      <w:pPr>
        <w:rPr>
          <w:rFonts w:ascii="Times New Roman" w:hAnsi="Times New Roman" w:cs="Times New Roman"/>
          <w:sz w:val="24"/>
          <w:szCs w:val="24"/>
        </w:rPr>
      </w:pPr>
      <w:r w:rsidRPr="00675174">
        <w:rPr>
          <w:rFonts w:ascii="Times New Roman" w:hAnsi="Times New Roman" w:cs="Times New Roman"/>
          <w:sz w:val="24"/>
          <w:szCs w:val="24"/>
        </w:rPr>
        <w:t>11.2. O envelope lacrado nº 2 – HABILITAÇÃO – apresentados em 1 (uma) via AUTENTICADA, ou cópia AUTENTICADA em cartório</w:t>
      </w:r>
      <w:r w:rsidRPr="00675174">
        <w:rPr>
          <w:rFonts w:ascii="Times New Roman" w:hAnsi="Times New Roman" w:cs="Times New Roman"/>
          <w:bCs/>
          <w:sz w:val="24"/>
          <w:szCs w:val="24"/>
        </w:rPr>
        <w:t xml:space="preserve"> ou no setor de Documentação do Município, nesse caso deve ser feito antes do início da sessão, pr</w:t>
      </w:r>
      <w:r w:rsidRPr="00675174">
        <w:rPr>
          <w:rFonts w:ascii="Times New Roman" w:hAnsi="Times New Roman" w:cs="Times New Roman"/>
          <w:sz w:val="24"/>
          <w:szCs w:val="24"/>
        </w:rPr>
        <w:t>eferencialmente rubricados e paginados (Exemplo: 1/5, 2/</w:t>
      </w:r>
      <w:proofErr w:type="gramStart"/>
      <w:r w:rsidRPr="00675174">
        <w:rPr>
          <w:rFonts w:ascii="Times New Roman" w:hAnsi="Times New Roman" w:cs="Times New Roman"/>
          <w:sz w:val="24"/>
          <w:szCs w:val="24"/>
        </w:rPr>
        <w:t>5,...</w:t>
      </w:r>
      <w:proofErr w:type="gramEnd"/>
      <w:r w:rsidRPr="00675174">
        <w:rPr>
          <w:rFonts w:ascii="Times New Roman" w:hAnsi="Times New Roman" w:cs="Times New Roman"/>
          <w:sz w:val="24"/>
          <w:szCs w:val="24"/>
        </w:rPr>
        <w:t>.5/5) em todas as folhas.</w:t>
      </w:r>
    </w:p>
    <w:p w:rsidR="002A764D" w:rsidRPr="00675174" w:rsidRDefault="002A764D" w:rsidP="002A764D">
      <w:pPr>
        <w:rPr>
          <w:rFonts w:ascii="Times New Roman" w:hAnsi="Times New Roman" w:cs="Times New Roman"/>
          <w:sz w:val="24"/>
          <w:szCs w:val="24"/>
        </w:rPr>
      </w:pPr>
      <w:r w:rsidRPr="00675174">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11.4.</w:t>
      </w:r>
      <w:r w:rsidR="002A764D" w:rsidRPr="00675174">
        <w:rPr>
          <w:rFonts w:ascii="Times New Roman" w:hAnsi="Times New Roman" w:cs="Times New Roman"/>
          <w:sz w:val="24"/>
          <w:szCs w:val="24"/>
        </w:rPr>
        <w:t xml:space="preserve"> Documentos matriz/filial: Os documentos apresentados deverão estar em nome do licitante responsável pelo contrato/fornecimento com o número do CNPJ e endereço respectivo:</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 xml:space="preserve">11.5. </w:t>
      </w:r>
      <w:r w:rsidR="002A764D" w:rsidRPr="00675174">
        <w:rPr>
          <w:rFonts w:ascii="Times New Roman" w:hAnsi="Times New Roman" w:cs="Times New Roman"/>
          <w:sz w:val="24"/>
          <w:szCs w:val="24"/>
        </w:rPr>
        <w:t>Se o licitante responsável pelo contrato/fornecimento for a matriz, todos os documentos deverão estar em nome da matriz;</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 xml:space="preserve">11.6. </w:t>
      </w:r>
      <w:r w:rsidR="002A764D" w:rsidRPr="00675174">
        <w:rPr>
          <w:rFonts w:ascii="Times New Roman" w:hAnsi="Times New Roman" w:cs="Times New Roman"/>
          <w:sz w:val="24"/>
          <w:szCs w:val="24"/>
        </w:rPr>
        <w:t>Se o licitante responsável pelo contrato/fornecimento for a filial, todos os documentos deverão estar em nome da filial. Quando houver certidões referentes à arrecadação centralizada, poderá a filial apresentar negativas da matriz, normalmente as da Fazenda Federal, INSS, FGTS e CNDT, conforme acórdão 3056/2008 do TCU.</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 xml:space="preserve">11.7. </w:t>
      </w:r>
      <w:r w:rsidR="002A764D" w:rsidRPr="00675174">
        <w:rPr>
          <w:rFonts w:ascii="Times New Roman" w:hAnsi="Times New Roman" w:cs="Times New Roman"/>
          <w:sz w:val="24"/>
          <w:szCs w:val="24"/>
        </w:rPr>
        <w:t>Prazo de validade dos documentos:</w:t>
      </w:r>
    </w:p>
    <w:p w:rsidR="002A764D" w:rsidRPr="00675174" w:rsidRDefault="00552269" w:rsidP="002A764D">
      <w:pPr>
        <w:rPr>
          <w:rFonts w:ascii="Times New Roman" w:hAnsi="Times New Roman" w:cs="Times New Roman"/>
          <w:sz w:val="24"/>
          <w:szCs w:val="24"/>
        </w:rPr>
      </w:pPr>
      <w:r w:rsidRPr="00675174">
        <w:rPr>
          <w:rFonts w:ascii="Times New Roman" w:hAnsi="Times New Roman" w:cs="Times New Roman"/>
          <w:sz w:val="24"/>
          <w:szCs w:val="24"/>
        </w:rPr>
        <w:t>11.7</w:t>
      </w:r>
      <w:r w:rsidR="002A764D" w:rsidRPr="00675174">
        <w:rPr>
          <w:rFonts w:ascii="Times New Roman" w:hAnsi="Times New Roman" w:cs="Times New Roman"/>
          <w:sz w:val="24"/>
          <w:szCs w:val="24"/>
        </w:rPr>
        <w:t>.1- É imprescindível que os documentos estejam dentro do prazo de validade;</w:t>
      </w:r>
    </w:p>
    <w:p w:rsidR="002A764D" w:rsidRPr="00675174" w:rsidRDefault="00552269" w:rsidP="002A764D">
      <w:pPr>
        <w:jc w:val="both"/>
        <w:rPr>
          <w:rFonts w:ascii="Times New Roman" w:hAnsi="Times New Roman" w:cs="Times New Roman"/>
          <w:sz w:val="24"/>
          <w:szCs w:val="24"/>
        </w:rPr>
      </w:pPr>
      <w:r w:rsidRPr="00675174">
        <w:rPr>
          <w:rFonts w:ascii="Times New Roman" w:hAnsi="Times New Roman" w:cs="Times New Roman"/>
          <w:color w:val="000000"/>
          <w:sz w:val="24"/>
          <w:szCs w:val="24"/>
        </w:rPr>
        <w:t>11.7</w:t>
      </w:r>
      <w:r w:rsidR="002A764D" w:rsidRPr="00675174">
        <w:rPr>
          <w:rFonts w:ascii="Times New Roman" w:hAnsi="Times New Roman" w:cs="Times New Roman"/>
          <w:color w:val="000000"/>
          <w:sz w:val="24"/>
          <w:szCs w:val="24"/>
        </w:rPr>
        <w:t>.2- Os documentos que omitirem o prazo de validade serão considerados como válidos pelo período de 6 (seis) meses, em conformidade com os emitidos pela Fazenda Federal, pelo princípio da analogia, previsto no art. 4° da Lei de Introdução do Código Civil;</w:t>
      </w:r>
    </w:p>
    <w:p w:rsidR="002A764D" w:rsidRPr="00675174" w:rsidRDefault="00552269" w:rsidP="002A764D">
      <w:pPr>
        <w:tabs>
          <w:tab w:val="center" w:pos="5400"/>
          <w:tab w:val="right" w:pos="11188"/>
        </w:tabs>
        <w:jc w:val="both"/>
        <w:rPr>
          <w:rFonts w:ascii="Times New Roman" w:hAnsi="Times New Roman" w:cs="Times New Roman"/>
          <w:sz w:val="24"/>
          <w:szCs w:val="24"/>
        </w:rPr>
      </w:pPr>
      <w:r w:rsidRPr="00675174">
        <w:rPr>
          <w:rFonts w:ascii="Times New Roman" w:hAnsi="Times New Roman" w:cs="Times New Roman"/>
          <w:color w:val="000000"/>
          <w:sz w:val="24"/>
          <w:szCs w:val="24"/>
        </w:rPr>
        <w:t>11.7.</w:t>
      </w:r>
      <w:r w:rsidR="002A764D" w:rsidRPr="00675174">
        <w:rPr>
          <w:rFonts w:ascii="Times New Roman" w:hAnsi="Times New Roman" w:cs="Times New Roman"/>
          <w:color w:val="000000"/>
          <w:sz w:val="24"/>
          <w:szCs w:val="24"/>
        </w:rPr>
        <w:t>3- A documentação exigida deverá ter validade, no mínimo, até a data prevista para a SPPP.</w:t>
      </w:r>
      <w:r w:rsidR="002A764D" w:rsidRPr="00675174">
        <w:rPr>
          <w:rFonts w:ascii="Times New Roman" w:hAnsi="Times New Roman" w:cs="Times New Roman"/>
          <w:sz w:val="24"/>
          <w:szCs w:val="24"/>
        </w:rPr>
        <w:t xml:space="preserve"> Documentação vincenda até a data do contrato deverá ser reapresentada. </w:t>
      </w:r>
    </w:p>
    <w:p w:rsidR="002A764D" w:rsidRPr="00675174" w:rsidRDefault="00552269" w:rsidP="002A764D">
      <w:pPr>
        <w:tabs>
          <w:tab w:val="center" w:pos="5400"/>
          <w:tab w:val="right" w:pos="11188"/>
        </w:tabs>
        <w:jc w:val="both"/>
        <w:rPr>
          <w:rFonts w:ascii="Times New Roman" w:hAnsi="Times New Roman" w:cs="Times New Roman"/>
          <w:sz w:val="24"/>
          <w:szCs w:val="24"/>
        </w:rPr>
      </w:pPr>
      <w:r w:rsidRPr="00675174">
        <w:rPr>
          <w:rFonts w:ascii="Times New Roman" w:hAnsi="Times New Roman" w:cs="Times New Roman"/>
          <w:b/>
          <w:sz w:val="24"/>
          <w:szCs w:val="24"/>
        </w:rPr>
        <w:t>11.8.</w:t>
      </w:r>
      <w:r w:rsidR="002A764D" w:rsidRPr="00675174">
        <w:rPr>
          <w:rFonts w:ascii="Times New Roman" w:hAnsi="Times New Roman" w:cs="Times New Roman"/>
          <w:b/>
          <w:sz w:val="24"/>
          <w:szCs w:val="24"/>
        </w:rPr>
        <w:t xml:space="preserve"> </w:t>
      </w:r>
      <w:r w:rsidR="002A764D" w:rsidRPr="00675174">
        <w:rPr>
          <w:rFonts w:ascii="Times New Roman" w:hAnsi="Times New Roman" w:cs="Times New Roman"/>
          <w:sz w:val="24"/>
          <w:szCs w:val="24"/>
        </w:rPr>
        <w:t xml:space="preserve">As microempresas e empresas de pequeno porte, beneficiárias do tratamento diferenciado e favorecido previsto na Lei Complementar nº 123/06, </w:t>
      </w:r>
      <w:r w:rsidR="002A764D" w:rsidRPr="00675174">
        <w:rPr>
          <w:rFonts w:ascii="Times New Roman" w:hAnsi="Times New Roman" w:cs="Times New Roman"/>
          <w:b/>
          <w:sz w:val="24"/>
          <w:szCs w:val="24"/>
        </w:rPr>
        <w:t>deverão</w:t>
      </w:r>
      <w:r w:rsidR="002A764D" w:rsidRPr="00675174">
        <w:rPr>
          <w:rFonts w:ascii="Times New Roman" w:hAnsi="Times New Roman" w:cs="Times New Roman"/>
          <w:sz w:val="24"/>
          <w:szCs w:val="24"/>
        </w:rPr>
        <w:t xml:space="preserve"> apresentar toda a documentação </w:t>
      </w:r>
      <w:r w:rsidR="002A764D" w:rsidRPr="00675174">
        <w:rPr>
          <w:rFonts w:ascii="Times New Roman" w:hAnsi="Times New Roman" w:cs="Times New Roman"/>
          <w:sz w:val="24"/>
          <w:szCs w:val="24"/>
        </w:rPr>
        <w:lastRenderedPageBreak/>
        <w:t xml:space="preserve">exigida para efeito de comprovação de regularidade fiscal, </w:t>
      </w:r>
      <w:r w:rsidR="002A764D" w:rsidRPr="00675174">
        <w:rPr>
          <w:rFonts w:ascii="Times New Roman" w:hAnsi="Times New Roman" w:cs="Times New Roman"/>
          <w:b/>
          <w:bCs/>
          <w:sz w:val="24"/>
          <w:szCs w:val="24"/>
        </w:rPr>
        <w:t>mesmo que esta apresente alguma restrição.</w:t>
      </w:r>
    </w:p>
    <w:p w:rsidR="002A764D" w:rsidRPr="00675174" w:rsidRDefault="00552269" w:rsidP="002A764D">
      <w:pPr>
        <w:autoSpaceDE w:val="0"/>
        <w:jc w:val="both"/>
        <w:rPr>
          <w:rFonts w:ascii="Times New Roman" w:hAnsi="Times New Roman" w:cs="Times New Roman"/>
          <w:sz w:val="24"/>
          <w:szCs w:val="24"/>
        </w:rPr>
      </w:pPr>
      <w:r w:rsidRPr="00675174">
        <w:rPr>
          <w:rFonts w:ascii="Times New Roman" w:hAnsi="Times New Roman" w:cs="Times New Roman"/>
          <w:bCs/>
          <w:sz w:val="24"/>
          <w:szCs w:val="24"/>
        </w:rPr>
        <w:t>11.8.1.</w:t>
      </w:r>
      <w:r w:rsidR="002A764D" w:rsidRPr="00675174">
        <w:rPr>
          <w:rFonts w:ascii="Times New Roman" w:hAnsi="Times New Roman" w:cs="Times New Roman"/>
          <w:sz w:val="24"/>
          <w:szCs w:val="24"/>
        </w:rPr>
        <w:t xml:space="preserve">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rsidR="00087D30" w:rsidRPr="00675174" w:rsidRDefault="00552269" w:rsidP="00552269">
      <w:pPr>
        <w:autoSpaceDE w:val="0"/>
        <w:jc w:val="both"/>
        <w:rPr>
          <w:rFonts w:ascii="Times New Roman" w:hAnsi="Times New Roman" w:cs="Times New Roman"/>
          <w:sz w:val="24"/>
          <w:szCs w:val="24"/>
        </w:rPr>
      </w:pPr>
      <w:r w:rsidRPr="00675174">
        <w:rPr>
          <w:rFonts w:ascii="Times New Roman" w:hAnsi="Times New Roman" w:cs="Times New Roman"/>
          <w:bCs/>
          <w:sz w:val="24"/>
          <w:szCs w:val="24"/>
        </w:rPr>
        <w:t>11.8.2.</w:t>
      </w:r>
      <w:r w:rsidR="002A764D" w:rsidRPr="00675174">
        <w:rPr>
          <w:rFonts w:ascii="Times New Roman" w:hAnsi="Times New Roman" w:cs="Times New Roman"/>
          <w:b/>
          <w:bCs/>
          <w:sz w:val="24"/>
          <w:szCs w:val="24"/>
        </w:rPr>
        <w:t xml:space="preserve"> </w:t>
      </w:r>
      <w:r w:rsidR="002A764D" w:rsidRPr="00675174">
        <w:rPr>
          <w:rFonts w:ascii="Times New Roman" w:hAnsi="Times New Roman" w:cs="Times New Roman"/>
          <w:sz w:val="24"/>
          <w:szCs w:val="24"/>
        </w:rPr>
        <w:t>A não regularização da documentação, no prazo previsto no item anterior, implicará decadência do direito à contratação.</w:t>
      </w:r>
    </w:p>
    <w:p w:rsidR="00087D30" w:rsidRPr="00675174" w:rsidRDefault="00552269">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11.9.</w:t>
      </w:r>
      <w:r w:rsidR="00631DBF" w:rsidRPr="00675174">
        <w:rPr>
          <w:rFonts w:ascii="Times New Roman" w:hAnsi="Times New Roman" w:cs="Times New Roman"/>
          <w:b/>
          <w:sz w:val="24"/>
          <w:szCs w:val="24"/>
        </w:rPr>
        <w:t xml:space="preserve"> </w:t>
      </w:r>
      <w:r w:rsidR="007E28ED" w:rsidRPr="00675174">
        <w:rPr>
          <w:rFonts w:ascii="Times New Roman" w:hAnsi="Times New Roman" w:cs="Times New Roman"/>
          <w:b/>
          <w:sz w:val="24"/>
          <w:szCs w:val="24"/>
        </w:rPr>
        <w:t>Da habilitação:</w:t>
      </w:r>
      <w:r w:rsidR="00631DBF" w:rsidRPr="00675174">
        <w:rPr>
          <w:rFonts w:ascii="Times New Roman" w:hAnsi="Times New Roman" w:cs="Times New Roman"/>
          <w:b/>
          <w:sz w:val="24"/>
          <w:szCs w:val="24"/>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C7BCB">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11</w:t>
      </w:r>
      <w:r w:rsidR="00552269" w:rsidRPr="00675174">
        <w:rPr>
          <w:rFonts w:ascii="Times New Roman" w:hAnsi="Times New Roman" w:cs="Times New Roman"/>
          <w:b/>
          <w:sz w:val="24"/>
          <w:szCs w:val="24"/>
        </w:rPr>
        <w:t>.9</w:t>
      </w:r>
      <w:r w:rsidR="00631DBF" w:rsidRPr="00675174">
        <w:rPr>
          <w:rFonts w:ascii="Times New Roman" w:hAnsi="Times New Roman" w:cs="Times New Roman"/>
          <w:b/>
          <w:sz w:val="24"/>
          <w:szCs w:val="24"/>
        </w:rPr>
        <w:t xml:space="preserve">.1 </w:t>
      </w:r>
      <w:r w:rsidR="007E28ED" w:rsidRPr="00675174">
        <w:rPr>
          <w:rFonts w:ascii="Times New Roman" w:hAnsi="Times New Roman" w:cs="Times New Roman"/>
          <w:b/>
          <w:sz w:val="24"/>
          <w:szCs w:val="24"/>
        </w:rPr>
        <w:t>Q</w:t>
      </w:r>
      <w:r w:rsidR="00631DBF" w:rsidRPr="00675174">
        <w:rPr>
          <w:rFonts w:ascii="Times New Roman" w:hAnsi="Times New Roman" w:cs="Times New Roman"/>
          <w:b/>
          <w:sz w:val="24"/>
          <w:szCs w:val="24"/>
        </w:rPr>
        <w:t xml:space="preserve">uanto à qualificação jurídica: </w:t>
      </w:r>
    </w:p>
    <w:p w:rsidR="00552269" w:rsidRPr="00675174" w:rsidRDefault="00552269" w:rsidP="00552269">
      <w:pPr>
        <w:jc w:val="both"/>
        <w:rPr>
          <w:rFonts w:ascii="Times New Roman" w:hAnsi="Times New Roman" w:cs="Times New Roman"/>
          <w:sz w:val="24"/>
          <w:szCs w:val="24"/>
        </w:rPr>
      </w:pPr>
      <w:r w:rsidRPr="00675174">
        <w:rPr>
          <w:rFonts w:ascii="Times New Roman" w:hAnsi="Times New Roman" w:cs="Times New Roman"/>
          <w:sz w:val="24"/>
          <w:szCs w:val="24"/>
        </w:rPr>
        <w:t xml:space="preserve">I - </w:t>
      </w:r>
      <w:r w:rsidRPr="00675174">
        <w:rPr>
          <w:rFonts w:ascii="Times New Roman" w:hAnsi="Times New Roman" w:cs="Times New Roman"/>
          <w:b/>
          <w:color w:val="000000"/>
          <w:sz w:val="24"/>
          <w:szCs w:val="24"/>
        </w:rPr>
        <w:t xml:space="preserve">Sociedades Comerciais em Geral: </w:t>
      </w:r>
      <w:r w:rsidRPr="00675174">
        <w:rPr>
          <w:rFonts w:ascii="Times New Roman" w:hAnsi="Times New Roman" w:cs="Times New Roman"/>
          <w:color w:val="000000"/>
          <w:sz w:val="24"/>
          <w:szCs w:val="24"/>
        </w:rPr>
        <w:t>contrato social em vigor e última alteração, se houver, devidamente registrados na Junta Comercial do Estado. Se o contrato social for apresentado na fase de credenciamento, não se fará necessário nesta fase;</w:t>
      </w:r>
    </w:p>
    <w:p w:rsidR="00552269" w:rsidRPr="00675174" w:rsidRDefault="00552269" w:rsidP="00552269">
      <w:pPr>
        <w:jc w:val="both"/>
        <w:rPr>
          <w:rFonts w:ascii="Times New Roman" w:hAnsi="Times New Roman" w:cs="Times New Roman"/>
          <w:sz w:val="24"/>
          <w:szCs w:val="24"/>
        </w:rPr>
      </w:pPr>
      <w:r w:rsidRPr="00675174">
        <w:rPr>
          <w:rFonts w:ascii="Times New Roman" w:hAnsi="Times New Roman" w:cs="Times New Roman"/>
          <w:color w:val="000000"/>
          <w:sz w:val="24"/>
          <w:szCs w:val="24"/>
        </w:rPr>
        <w:t xml:space="preserve">II - </w:t>
      </w:r>
      <w:r w:rsidRPr="00675174">
        <w:rPr>
          <w:rFonts w:ascii="Times New Roman" w:hAnsi="Times New Roman" w:cs="Times New Roman"/>
          <w:b/>
          <w:color w:val="000000"/>
          <w:sz w:val="24"/>
          <w:szCs w:val="24"/>
        </w:rPr>
        <w:t xml:space="preserve">Sociedades Anônimas: </w:t>
      </w:r>
      <w:r w:rsidRPr="00675174">
        <w:rPr>
          <w:rFonts w:ascii="Times New Roman" w:hAnsi="Times New Roman" w:cs="Times New Roman"/>
          <w:color w:val="000000"/>
          <w:sz w:val="24"/>
          <w:szCs w:val="24"/>
        </w:rPr>
        <w:t>ata da Assembleia Geral que aprovou o estatuto social em vigor e a ata da Assembleia Geral que elegeu seus administradores, comprovadas por meio de publicação legal. Se a ata for apresentada na fase de credenciamento, não se fará necessária nesta fase;</w:t>
      </w:r>
    </w:p>
    <w:p w:rsidR="00552269" w:rsidRPr="00675174" w:rsidRDefault="00552269" w:rsidP="00552269">
      <w:pPr>
        <w:jc w:val="both"/>
        <w:rPr>
          <w:rFonts w:ascii="Times New Roman" w:hAnsi="Times New Roman" w:cs="Times New Roman"/>
          <w:sz w:val="24"/>
          <w:szCs w:val="24"/>
        </w:rPr>
      </w:pPr>
      <w:r w:rsidRPr="00675174">
        <w:rPr>
          <w:rFonts w:ascii="Times New Roman" w:hAnsi="Times New Roman" w:cs="Times New Roman"/>
          <w:color w:val="000000"/>
          <w:sz w:val="24"/>
          <w:szCs w:val="24"/>
        </w:rPr>
        <w:t>a)</w:t>
      </w:r>
      <w:r w:rsidRPr="00675174">
        <w:rPr>
          <w:rFonts w:ascii="Times New Roman" w:hAnsi="Times New Roman" w:cs="Times New Roman"/>
          <w:b/>
          <w:color w:val="000000"/>
          <w:sz w:val="24"/>
          <w:szCs w:val="24"/>
        </w:rPr>
        <w:t xml:space="preserve"> </w:t>
      </w:r>
      <w:r w:rsidRPr="00675174">
        <w:rPr>
          <w:rFonts w:ascii="Times New Roman" w:hAnsi="Times New Roman" w:cs="Times New Roman"/>
          <w:color w:val="000000"/>
          <w:sz w:val="24"/>
          <w:szCs w:val="24"/>
        </w:rPr>
        <w:t>no que couber, os documentos referidos nos incisos I e II, poderão ser substituídos por Certidão Simplificada emitida pela Junta Comercial do Estado, da sede da empresa;</w:t>
      </w:r>
    </w:p>
    <w:p w:rsidR="00552269" w:rsidRPr="00675174" w:rsidRDefault="00552269" w:rsidP="00552269">
      <w:pPr>
        <w:jc w:val="both"/>
        <w:rPr>
          <w:rFonts w:ascii="Times New Roman" w:hAnsi="Times New Roman" w:cs="Times New Roman"/>
          <w:sz w:val="24"/>
          <w:szCs w:val="24"/>
        </w:rPr>
      </w:pPr>
      <w:r w:rsidRPr="00675174">
        <w:rPr>
          <w:rFonts w:ascii="Times New Roman" w:hAnsi="Times New Roman" w:cs="Times New Roman"/>
          <w:color w:val="000000"/>
          <w:sz w:val="24"/>
          <w:szCs w:val="24"/>
        </w:rPr>
        <w:t>b) na apresentação do estatuto ou contrato social em vigor e última alteração, se houver, deverá constar além da denominação social, a identificação do ramo de atividade da empresa, que deverá ser compatível com o objeto licitado.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552269">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11</w:t>
      </w:r>
      <w:r w:rsidR="00631DBF" w:rsidRPr="00675174">
        <w:rPr>
          <w:rFonts w:ascii="Times New Roman" w:hAnsi="Times New Roman" w:cs="Times New Roman"/>
          <w:b/>
          <w:sz w:val="24"/>
          <w:szCs w:val="24"/>
        </w:rPr>
        <w:t>.</w:t>
      </w:r>
      <w:r w:rsidRPr="00675174">
        <w:rPr>
          <w:rFonts w:ascii="Times New Roman" w:hAnsi="Times New Roman" w:cs="Times New Roman"/>
          <w:b/>
          <w:sz w:val="24"/>
          <w:szCs w:val="24"/>
        </w:rPr>
        <w:t>9</w:t>
      </w:r>
      <w:r w:rsidR="00631DBF" w:rsidRPr="00675174">
        <w:rPr>
          <w:rFonts w:ascii="Times New Roman" w:hAnsi="Times New Roman" w:cs="Times New Roman"/>
          <w:b/>
          <w:sz w:val="24"/>
          <w:szCs w:val="24"/>
        </w:rPr>
        <w:t>.2 Quanto à regularidade fiscal e trabalhista:</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prova de inscrição no Cadastro Nacional de Pessoas Jurídicas (CNPJ), com situação regular perante a Secretaria da Receita Federal (SRF);</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b) prova de regularidade para com as Fazendas Federal, Estadual e Municipal da sede da empresa licitante, na forma da lei;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prova de regularidade relativa à Seguridade Social (INSS) e ao Fundo de Garantia por Tempo de Serviço (CRF/FGTS), demonstrando situação regular no cumprimento dos encargos sociais instituídos por Lei;</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d) prova de inexistência de débitos inadimplidos perante a Justiça do Trabalho, mediante a apresentação de Certidão Negativa de Débitos Trabalhistas (CNDT);</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e) certidão negativa de falência, concordata ou recuperação judicial, expedida tanto pelo sistema </w:t>
      </w:r>
      <w:proofErr w:type="spellStart"/>
      <w:r w:rsidRPr="00675174">
        <w:rPr>
          <w:rFonts w:ascii="Times New Roman" w:hAnsi="Times New Roman" w:cs="Times New Roman"/>
          <w:sz w:val="24"/>
          <w:szCs w:val="24"/>
        </w:rPr>
        <w:t>eProc</w:t>
      </w:r>
      <w:proofErr w:type="spellEnd"/>
      <w:r w:rsidRPr="00675174">
        <w:rPr>
          <w:rFonts w:ascii="Times New Roman" w:hAnsi="Times New Roman" w:cs="Times New Roman"/>
          <w:sz w:val="24"/>
          <w:szCs w:val="24"/>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552269">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675174">
        <w:rPr>
          <w:rFonts w:ascii="Times New Roman" w:hAnsi="Times New Roman" w:cs="Times New Roman"/>
          <w:b/>
          <w:sz w:val="24"/>
          <w:szCs w:val="24"/>
        </w:rPr>
        <w:t>11.9</w:t>
      </w:r>
      <w:r w:rsidR="00631DBF" w:rsidRPr="00675174">
        <w:rPr>
          <w:rFonts w:ascii="Times New Roman" w:hAnsi="Times New Roman" w:cs="Times New Roman"/>
          <w:b/>
          <w:sz w:val="24"/>
          <w:szCs w:val="24"/>
        </w:rPr>
        <w:t>.3 Outras exigências: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a) Declaração de cumprimento ao disposto no inciso XXXIII do Art. 7° da Constituição Federal </w:t>
      </w:r>
      <w:r w:rsidRPr="00FB33F4">
        <w:rPr>
          <w:rFonts w:ascii="Times New Roman" w:hAnsi="Times New Roman" w:cs="Times New Roman"/>
          <w:sz w:val="24"/>
          <w:szCs w:val="24"/>
        </w:rPr>
        <w:t>(conforme modelo constante no Anexo II).</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552269">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lastRenderedPageBreak/>
        <w:t>12.</w:t>
      </w:r>
      <w:r w:rsidR="00631DBF" w:rsidRPr="00675174">
        <w:rPr>
          <w:rFonts w:ascii="Times New Roman" w:hAnsi="Times New Roman" w:cs="Times New Roman"/>
          <w:b/>
          <w:sz w:val="24"/>
          <w:szCs w:val="24"/>
        </w:rPr>
        <w:t xml:space="preserve"> DA SESSÃO PÚBLICA DO PREGÃO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7E28ED" w:rsidRPr="00675174" w:rsidRDefault="00552269" w:rsidP="007E28ED">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12</w:t>
      </w:r>
      <w:r w:rsidR="00631DBF" w:rsidRPr="00675174">
        <w:rPr>
          <w:rFonts w:ascii="Times New Roman" w:hAnsi="Times New Roman" w:cs="Times New Roman"/>
          <w:sz w:val="24"/>
          <w:szCs w:val="24"/>
        </w:rPr>
        <w:t>.</w:t>
      </w:r>
      <w:r w:rsidRPr="00675174">
        <w:rPr>
          <w:rFonts w:ascii="Times New Roman" w:hAnsi="Times New Roman" w:cs="Times New Roman"/>
          <w:sz w:val="24"/>
          <w:szCs w:val="24"/>
        </w:rPr>
        <w:t>1.</w:t>
      </w:r>
      <w:r w:rsidR="00631DBF" w:rsidRPr="00675174">
        <w:rPr>
          <w:rFonts w:ascii="Times New Roman" w:hAnsi="Times New Roman" w:cs="Times New Roman"/>
          <w:sz w:val="24"/>
          <w:szCs w:val="24"/>
        </w:rPr>
        <w:t xml:space="preserve"> </w:t>
      </w:r>
      <w:r w:rsidR="007E28ED" w:rsidRPr="00675174">
        <w:rPr>
          <w:rFonts w:ascii="Times New Roman" w:hAnsi="Times New Roman" w:cs="Times New Roman"/>
          <w:sz w:val="24"/>
          <w:szCs w:val="24"/>
        </w:rPr>
        <w:t xml:space="preserve">No dia, hora e local designados neste Edital, serão recebidos os envelopes Proposta e Habilitação, devidamente lacrados. </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12.2. – No dia, hora e local designados neste Edital, na presença dos licitantes e demais pessoas presentes ao ato público, o Pregoeiro declarará aberta a SPPP.</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 xml:space="preserve">12.3. – Em seguida, o Pregoeiro passará ao credenciamento dos licitantes, nos termos do item 9 – Do Credenciamento, devendo providenciar a assinatura dos licitantes credenciados na declaração de que cumprem as condições de habilitação, conforme subitem 9.1.2V deste Edital e modelo constante no </w:t>
      </w:r>
      <w:r w:rsidRPr="00FB33F4">
        <w:rPr>
          <w:rFonts w:ascii="Times New Roman" w:hAnsi="Times New Roman" w:cs="Times New Roman"/>
          <w:sz w:val="24"/>
          <w:szCs w:val="24"/>
        </w:rPr>
        <w:t>anexo II e</w:t>
      </w:r>
      <w:r w:rsidRPr="00675174">
        <w:rPr>
          <w:rFonts w:ascii="Times New Roman" w:hAnsi="Times New Roman" w:cs="Times New Roman"/>
          <w:sz w:val="24"/>
          <w:szCs w:val="24"/>
        </w:rPr>
        <w:t xml:space="preserve"> após, encaminhará os envelopes distintos, aos licitantes credenciados para conferência dos lacres e protocolos.</w:t>
      </w:r>
    </w:p>
    <w:p w:rsidR="007E28ED" w:rsidRPr="00675174" w:rsidRDefault="007E28ED" w:rsidP="007E28ED">
      <w:pPr>
        <w:pStyle w:val="WW-Recuodecorpodetexto3"/>
        <w:ind w:left="0" w:firstLine="0"/>
        <w:rPr>
          <w:szCs w:val="24"/>
        </w:rPr>
      </w:pPr>
      <w:r w:rsidRPr="00675174">
        <w:rPr>
          <w:szCs w:val="24"/>
        </w:rPr>
        <w:t>12.4 – Serão abertos primeiramente os envelopes contendo as propostas, ocasião em que será procedida a verificação da sua conformidade com os requisitos estabelecidos neste instrumento.</w:t>
      </w:r>
    </w:p>
    <w:p w:rsidR="007E28ED" w:rsidRPr="00675174" w:rsidRDefault="007E28ED" w:rsidP="007E28ED">
      <w:pPr>
        <w:pStyle w:val="WW-Recuodecorpodetexto3"/>
        <w:ind w:left="0" w:firstLine="0"/>
        <w:rPr>
          <w:szCs w:val="24"/>
        </w:rPr>
      </w:pPr>
      <w:r w:rsidRPr="00675174">
        <w:rPr>
          <w:szCs w:val="24"/>
        </w:rPr>
        <w:t>12.5 – A desclassificação da proposta do licitante importa preclusão do seu direito de participar da fase de lances verbais.</w:t>
      </w:r>
    </w:p>
    <w:p w:rsidR="007E28ED" w:rsidRPr="00675174" w:rsidRDefault="007E28ED" w:rsidP="007E28ED">
      <w:pPr>
        <w:pStyle w:val="Recuodecorpodetexto"/>
        <w:ind w:left="0"/>
        <w:rPr>
          <w:szCs w:val="24"/>
        </w:rPr>
      </w:pPr>
      <w:r w:rsidRPr="00675174">
        <w:rPr>
          <w:szCs w:val="24"/>
        </w:rPr>
        <w:t>12.6</w:t>
      </w:r>
      <w:r w:rsidRPr="00675174">
        <w:rPr>
          <w:b/>
          <w:szCs w:val="24"/>
        </w:rPr>
        <w:t xml:space="preserve"> – Em nenhuma hipótese poderá ser alterado o conteúdo da proposta apresentada, ressalvado apenas aquelas destinadas a sanar evidentes erros formais:</w:t>
      </w:r>
    </w:p>
    <w:p w:rsidR="007E28ED" w:rsidRPr="00675174" w:rsidRDefault="007E28ED" w:rsidP="007E28ED">
      <w:pPr>
        <w:pStyle w:val="Recuodecorpodetexto"/>
        <w:tabs>
          <w:tab w:val="left" w:pos="0"/>
        </w:tabs>
        <w:ind w:left="0"/>
        <w:rPr>
          <w:szCs w:val="24"/>
        </w:rPr>
      </w:pPr>
      <w:r w:rsidRPr="00675174">
        <w:rPr>
          <w:b/>
          <w:szCs w:val="24"/>
        </w:rPr>
        <w:t>a) serão corrigidos automaticamente pelo Pregoeiro quaisquer erros de soma e/ou multiplicação;</w:t>
      </w:r>
    </w:p>
    <w:p w:rsidR="007E28ED" w:rsidRPr="00675174" w:rsidRDefault="007E28ED" w:rsidP="007E28ED">
      <w:pPr>
        <w:pStyle w:val="Recuodecorpodetexto"/>
        <w:tabs>
          <w:tab w:val="left" w:pos="0"/>
        </w:tabs>
        <w:ind w:left="0"/>
        <w:rPr>
          <w:szCs w:val="24"/>
        </w:rPr>
      </w:pPr>
      <w:r w:rsidRPr="00675174">
        <w:rPr>
          <w:b/>
          <w:szCs w:val="24"/>
        </w:rPr>
        <w:t>b) a falta de data e/ou rubrica da proposta poderá ser suprida pelo representante legal presente à Sessão do Pregão;</w:t>
      </w:r>
    </w:p>
    <w:p w:rsidR="007E28ED" w:rsidRPr="00675174" w:rsidRDefault="007E28ED" w:rsidP="007E28ED">
      <w:pPr>
        <w:pStyle w:val="Recuodecorpodetexto"/>
        <w:tabs>
          <w:tab w:val="left" w:pos="0"/>
        </w:tabs>
        <w:ind w:left="0"/>
        <w:rPr>
          <w:szCs w:val="24"/>
        </w:rPr>
      </w:pPr>
      <w:r w:rsidRPr="00675174">
        <w:rPr>
          <w:b/>
          <w:szCs w:val="24"/>
        </w:rPr>
        <w:t>c) falta do CNPJ e/ou endereço completo poderá também ser preenchida pelos dados constantes dos documentos apresentados no envelope n° 2 – Habilitação;</w:t>
      </w:r>
    </w:p>
    <w:p w:rsidR="007E28ED" w:rsidRPr="00675174" w:rsidRDefault="007E28ED" w:rsidP="007E28ED">
      <w:pPr>
        <w:pStyle w:val="Recuodecorpodetexto"/>
        <w:tabs>
          <w:tab w:val="left" w:pos="0"/>
        </w:tabs>
        <w:ind w:left="0"/>
        <w:rPr>
          <w:szCs w:val="24"/>
        </w:rPr>
      </w:pPr>
      <w:r w:rsidRPr="00675174">
        <w:rPr>
          <w:b/>
          <w:szCs w:val="24"/>
        </w:rPr>
        <w:t>d) item relativo a dados bancários do licitante, não gerarão a sua desclassificação, pois poderão ser preenchidos para a assinatura do contrato;</w:t>
      </w:r>
    </w:p>
    <w:p w:rsidR="007E28ED" w:rsidRPr="00675174" w:rsidRDefault="007E28ED" w:rsidP="007E28ED">
      <w:pPr>
        <w:pStyle w:val="Recuodecorpodetexto"/>
        <w:tabs>
          <w:tab w:val="left" w:pos="0"/>
        </w:tabs>
        <w:ind w:left="0"/>
        <w:rPr>
          <w:szCs w:val="24"/>
        </w:rPr>
      </w:pPr>
      <w:r w:rsidRPr="00675174">
        <w:rPr>
          <w:b/>
          <w:szCs w:val="24"/>
        </w:rPr>
        <w:t>e) havendo divergência entre os valores unitário e total, prevalecerá o unitário e na divergência entre o valor unitário por extenso e o valor numérico, prevalecerá o menor.</w:t>
      </w:r>
    </w:p>
    <w:p w:rsidR="007E28ED" w:rsidRPr="00675174" w:rsidRDefault="007E28ED" w:rsidP="007E28ED">
      <w:pPr>
        <w:pStyle w:val="Recuodecorpodetexto"/>
        <w:ind w:left="0"/>
        <w:rPr>
          <w:szCs w:val="24"/>
        </w:rPr>
      </w:pPr>
      <w:r w:rsidRPr="00675174">
        <w:rPr>
          <w:bCs/>
          <w:szCs w:val="24"/>
        </w:rPr>
        <w:t xml:space="preserve">12.7 – As propostas serão encaminhadas aos credenciados para rubrica e conferência. </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12.8 – Caso duas ou mais propostas iniciais apresentem preços iguais, será realizado sorteio para determinação da ordem de oferta dos lances.</w:t>
      </w:r>
    </w:p>
    <w:p w:rsidR="007E28ED" w:rsidRPr="00675174" w:rsidRDefault="007E28ED" w:rsidP="007E28ED">
      <w:pPr>
        <w:pStyle w:val="WW-Recuodecorpodetexto3"/>
        <w:ind w:left="0" w:firstLine="0"/>
        <w:rPr>
          <w:szCs w:val="24"/>
        </w:rPr>
      </w:pPr>
      <w:r w:rsidRPr="00675174">
        <w:rPr>
          <w:szCs w:val="24"/>
        </w:rPr>
        <w:t>12.9 – No curso da Sessão, dentre as propostas classificadas, o autor da oferta de valor mais baixo e os das ofertas com preços até dez por cento superior àquela poderão fazer lances verbais e sucessivos, até a proclamação do vencedor.</w:t>
      </w:r>
    </w:p>
    <w:p w:rsidR="007E28ED" w:rsidRPr="00675174" w:rsidRDefault="007E28ED" w:rsidP="007E28ED">
      <w:pPr>
        <w:pStyle w:val="WW-Recuodecorpodetexto2"/>
        <w:ind w:left="0"/>
        <w:jc w:val="both"/>
        <w:rPr>
          <w:szCs w:val="24"/>
        </w:rPr>
      </w:pPr>
      <w:r w:rsidRPr="00675174">
        <w:rPr>
          <w:szCs w:val="24"/>
        </w:rPr>
        <w:t>12.10 – Não havendo pelo menos três ofertas nas condições definidas no subitem 12.9, poderão os autores das melhores propostas, até o máximo de três, oferecer novos lances verbais e sucessivos, quaisquer que sejam os preços oferecidos.</w:t>
      </w:r>
    </w:p>
    <w:p w:rsidR="007E28ED" w:rsidRPr="00675174" w:rsidRDefault="007E28ED" w:rsidP="007E28ED">
      <w:pPr>
        <w:pStyle w:val="Corpodetexto"/>
        <w:rPr>
          <w:rFonts w:ascii="Times New Roman" w:hAnsi="Times New Roman" w:cs="Times New Roman"/>
          <w:sz w:val="24"/>
          <w:szCs w:val="24"/>
        </w:rPr>
      </w:pPr>
      <w:r w:rsidRPr="00675174">
        <w:rPr>
          <w:rFonts w:ascii="Times New Roman" w:hAnsi="Times New Roman" w:cs="Times New Roman"/>
          <w:sz w:val="24"/>
          <w:szCs w:val="24"/>
        </w:rPr>
        <w:t>12.11 - A oferta dos lances deverá ser efetuada considerando o preço global, no momento em que for conferida a palavra ao licitante, na ordem decrescente dos preços.</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12.12 – É vedada a oferta de lance com vista ao empate.</w:t>
      </w:r>
    </w:p>
    <w:p w:rsidR="007E28ED" w:rsidRPr="00675174" w:rsidRDefault="007E28ED" w:rsidP="007E28ED">
      <w:pPr>
        <w:pStyle w:val="WW-Recuodecorpodetexto2"/>
        <w:ind w:left="0"/>
        <w:jc w:val="both"/>
        <w:rPr>
          <w:szCs w:val="24"/>
        </w:rPr>
      </w:pPr>
      <w:r w:rsidRPr="00675174">
        <w:rPr>
          <w:szCs w:val="24"/>
        </w:rPr>
        <w:t>12.13 – A desistência em apresentar lance verbal, quando convocado pelo Pregoeiro, implicará exclusão do licitante da etapa de lances verbais. Será mantido o último preço apresentado pelo licitante, para efeito de ordenação das propostas.</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lastRenderedPageBreak/>
        <w:t>12.14 – O encerramento da etapa competitiva dar-se-á quando, indagados pelo Pregoeiro, os licitantes manifestarem seu desinteresse em apresentar novos lances.</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12.15 – Encerrada a etapa competitiva de lances e ordenadas as ofertas de acordo com o menor preço apresentado, o Pregoeiro verificará a aceitabilidade do melhor preço ofertado, comparando-o com os preços estimados pela Administração ou com os preços praticados no mercado.</w:t>
      </w:r>
    </w:p>
    <w:p w:rsidR="007E28ED" w:rsidRPr="00675174" w:rsidRDefault="007E28ED" w:rsidP="007E28ED">
      <w:pPr>
        <w:jc w:val="both"/>
        <w:rPr>
          <w:rFonts w:ascii="Times New Roman" w:hAnsi="Times New Roman" w:cs="Times New Roman"/>
          <w:sz w:val="24"/>
          <w:szCs w:val="24"/>
        </w:rPr>
      </w:pPr>
      <w:r w:rsidRPr="00675174">
        <w:rPr>
          <w:rFonts w:ascii="Times New Roman" w:hAnsi="Times New Roman" w:cs="Times New Roman"/>
          <w:sz w:val="24"/>
          <w:szCs w:val="24"/>
        </w:rPr>
        <w:t xml:space="preserve">12.16 – Considera-se preço excessivo, para os fins de avaliação da aceitabilidade do preço proposto, aquele que estiver dez por cento acima do valor estimado pela administração ou do preço praticado no mercado, aferindo-se este através do custo médio praticado pelo mercado, efetuado pela Administração, devidamente atualizado até a data da abertura do envelope </w:t>
      </w:r>
      <w:r w:rsidRPr="00675174">
        <w:rPr>
          <w:rFonts w:ascii="Times New Roman" w:hAnsi="Times New Roman" w:cs="Times New Roman"/>
          <w:b/>
          <w:bCs/>
          <w:sz w:val="24"/>
          <w:szCs w:val="24"/>
        </w:rPr>
        <w:t>Proposta</w:t>
      </w:r>
      <w:r w:rsidRPr="00675174">
        <w:rPr>
          <w:rFonts w:ascii="Times New Roman" w:hAnsi="Times New Roman" w:cs="Times New Roman"/>
          <w:sz w:val="24"/>
          <w:szCs w:val="24"/>
        </w:rPr>
        <w:t xml:space="preserve">, utilizando-se, para o cálculo de atualização, </w:t>
      </w:r>
      <w:r w:rsidRPr="00675174">
        <w:rPr>
          <w:rFonts w:ascii="Times New Roman" w:hAnsi="Times New Roman" w:cs="Times New Roman"/>
          <w:color w:val="000000"/>
          <w:sz w:val="24"/>
          <w:szCs w:val="24"/>
        </w:rPr>
        <w:t>o Índice Geral de Preços de Mercado – IGPM</w:t>
      </w:r>
      <w:r w:rsidRPr="00675174">
        <w:rPr>
          <w:rFonts w:ascii="Times New Roman" w:hAnsi="Times New Roman" w:cs="Times New Roman"/>
          <w:sz w:val="24"/>
          <w:szCs w:val="24"/>
        </w:rPr>
        <w:t xml:space="preserve">, publicado pela Fundação Getúlio Vargas na ocasião. </w:t>
      </w:r>
    </w:p>
    <w:p w:rsidR="007E28ED" w:rsidRPr="00675174" w:rsidRDefault="007E28ED" w:rsidP="007E28ED">
      <w:pPr>
        <w:pStyle w:val="WW-Recuodecorpodetexto3"/>
        <w:ind w:left="0" w:firstLine="0"/>
        <w:rPr>
          <w:szCs w:val="24"/>
        </w:rPr>
      </w:pPr>
      <w:r w:rsidRPr="00675174">
        <w:rPr>
          <w:szCs w:val="24"/>
        </w:rPr>
        <w:t>12.17 –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 Da forma de apresentação dos documentos para Habilitação e item n° 11.</w:t>
      </w:r>
      <w:r w:rsidR="00300003" w:rsidRPr="00675174">
        <w:rPr>
          <w:szCs w:val="24"/>
        </w:rPr>
        <w:t>9</w:t>
      </w:r>
      <w:r w:rsidRPr="00675174">
        <w:rPr>
          <w:szCs w:val="24"/>
        </w:rPr>
        <w:t xml:space="preserve"> – Da Habilitação, deste Edital. O pregoeiro, a seu critério, poderá efetuar a análise dos documentos de habilitação ao final da etapa de lances, para o bom andamento da SPPP.</w:t>
      </w:r>
    </w:p>
    <w:p w:rsidR="007E28ED" w:rsidRPr="00675174" w:rsidRDefault="00300003" w:rsidP="007E28ED">
      <w:pPr>
        <w:pStyle w:val="WW-Recuodecorpodetexto3"/>
        <w:ind w:left="0" w:firstLine="0"/>
        <w:rPr>
          <w:szCs w:val="24"/>
        </w:rPr>
      </w:pPr>
      <w:r w:rsidRPr="00675174">
        <w:rPr>
          <w:szCs w:val="24"/>
        </w:rPr>
        <w:t>12</w:t>
      </w:r>
      <w:r w:rsidR="007E28ED" w:rsidRPr="00675174">
        <w:rPr>
          <w:szCs w:val="24"/>
        </w:rPr>
        <w:t>.18 – Se a oferta não for aceitável por apresentar preço excessivo, o Pregoeiro poderá negociar com o licitante vencedor, com vista a obter preço melhor.</w:t>
      </w:r>
    </w:p>
    <w:p w:rsidR="007E28ED" w:rsidRPr="00675174" w:rsidRDefault="00300003" w:rsidP="007E28ED">
      <w:pPr>
        <w:jc w:val="both"/>
        <w:rPr>
          <w:rFonts w:ascii="Times New Roman" w:hAnsi="Times New Roman" w:cs="Times New Roman"/>
          <w:sz w:val="24"/>
          <w:szCs w:val="24"/>
        </w:rPr>
      </w:pPr>
      <w:r w:rsidRPr="00675174">
        <w:rPr>
          <w:rFonts w:ascii="Times New Roman" w:hAnsi="Times New Roman" w:cs="Times New Roman"/>
          <w:sz w:val="24"/>
          <w:szCs w:val="24"/>
        </w:rPr>
        <w:t>12</w:t>
      </w:r>
      <w:r w:rsidR="007E28ED" w:rsidRPr="00675174">
        <w:rPr>
          <w:rFonts w:ascii="Times New Roman" w:hAnsi="Times New Roman" w:cs="Times New Roman"/>
          <w:sz w:val="24"/>
          <w:szCs w:val="24"/>
        </w:rPr>
        <w:t>.19 – Obtido preço aceitável em decorrência da negociação, proceder-se-á na forma do disposto no subitem 1</w:t>
      </w:r>
      <w:r w:rsidRPr="00675174">
        <w:rPr>
          <w:rFonts w:ascii="Times New Roman" w:hAnsi="Times New Roman" w:cs="Times New Roman"/>
          <w:sz w:val="24"/>
          <w:szCs w:val="24"/>
        </w:rPr>
        <w:t>2</w:t>
      </w:r>
      <w:r w:rsidR="007E28ED" w:rsidRPr="00675174">
        <w:rPr>
          <w:rFonts w:ascii="Times New Roman" w:hAnsi="Times New Roman" w:cs="Times New Roman"/>
          <w:sz w:val="24"/>
          <w:szCs w:val="24"/>
        </w:rPr>
        <w:t>.17</w:t>
      </w:r>
    </w:p>
    <w:p w:rsidR="007E28ED" w:rsidRPr="00675174" w:rsidRDefault="00300003" w:rsidP="007E28ED">
      <w:pPr>
        <w:pStyle w:val="WW-Recuodecorpodetexto3"/>
        <w:ind w:left="0" w:firstLine="0"/>
        <w:rPr>
          <w:szCs w:val="24"/>
        </w:rPr>
      </w:pPr>
      <w:r w:rsidRPr="00675174">
        <w:rPr>
          <w:szCs w:val="24"/>
        </w:rPr>
        <w:t>12</w:t>
      </w:r>
      <w:r w:rsidR="007E28ED" w:rsidRPr="00675174">
        <w:rPr>
          <w:szCs w:val="24"/>
        </w:rPr>
        <w:t xml:space="preserve">.20 – Se a oferta não for aceitável ou se o licitante desatender às exigências </w:t>
      </w:r>
      <w:proofErr w:type="spellStart"/>
      <w:r w:rsidR="007E28ED" w:rsidRPr="00675174">
        <w:rPr>
          <w:szCs w:val="24"/>
        </w:rPr>
        <w:t>habilitatórias</w:t>
      </w:r>
      <w:proofErr w:type="spellEnd"/>
      <w:r w:rsidR="007E28ED" w:rsidRPr="00675174">
        <w:rPr>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7E28ED" w:rsidRPr="00675174" w:rsidRDefault="00300003" w:rsidP="007E28ED">
      <w:pPr>
        <w:jc w:val="both"/>
        <w:rPr>
          <w:rFonts w:ascii="Times New Roman" w:hAnsi="Times New Roman" w:cs="Times New Roman"/>
          <w:sz w:val="24"/>
          <w:szCs w:val="24"/>
        </w:rPr>
      </w:pPr>
      <w:r w:rsidRPr="00675174">
        <w:rPr>
          <w:rFonts w:ascii="Times New Roman" w:hAnsi="Times New Roman" w:cs="Times New Roman"/>
          <w:sz w:val="24"/>
          <w:szCs w:val="24"/>
        </w:rPr>
        <w:t>12</w:t>
      </w:r>
      <w:r w:rsidR="007E28ED" w:rsidRPr="00675174">
        <w:rPr>
          <w:rFonts w:ascii="Times New Roman" w:hAnsi="Times New Roman" w:cs="Times New Roman"/>
          <w:sz w:val="24"/>
          <w:szCs w:val="24"/>
        </w:rPr>
        <w:t xml:space="preserve">.21 – Serão inabilitados os licitantes que não apresentarem a documentação em situação regular, conforme estabelecido no item </w:t>
      </w:r>
      <w:r w:rsidRPr="00675174">
        <w:rPr>
          <w:rFonts w:ascii="Times New Roman" w:hAnsi="Times New Roman" w:cs="Times New Roman"/>
          <w:sz w:val="24"/>
          <w:szCs w:val="24"/>
        </w:rPr>
        <w:t xml:space="preserve">11 </w:t>
      </w:r>
      <w:r w:rsidR="007E28ED" w:rsidRPr="00675174">
        <w:rPr>
          <w:rFonts w:ascii="Times New Roman" w:hAnsi="Times New Roman" w:cs="Times New Roman"/>
          <w:sz w:val="24"/>
          <w:szCs w:val="24"/>
        </w:rPr>
        <w:t>– DA FORMA DE APRESENTAÇÃO DA HABILITAÇÃO - e item 1</w:t>
      </w:r>
      <w:r w:rsidRPr="00675174">
        <w:rPr>
          <w:rFonts w:ascii="Times New Roman" w:hAnsi="Times New Roman" w:cs="Times New Roman"/>
          <w:sz w:val="24"/>
          <w:szCs w:val="24"/>
        </w:rPr>
        <w:t>1.9.</w:t>
      </w:r>
      <w:r w:rsidR="007E28ED" w:rsidRPr="00675174">
        <w:rPr>
          <w:rFonts w:ascii="Times New Roman" w:hAnsi="Times New Roman" w:cs="Times New Roman"/>
          <w:sz w:val="24"/>
          <w:szCs w:val="24"/>
        </w:rPr>
        <w:t xml:space="preserve"> – </w:t>
      </w:r>
      <w:r w:rsidRPr="00675174">
        <w:rPr>
          <w:rFonts w:ascii="Times New Roman" w:hAnsi="Times New Roman" w:cs="Times New Roman"/>
          <w:sz w:val="24"/>
          <w:szCs w:val="24"/>
        </w:rPr>
        <w:t xml:space="preserve">Da </w:t>
      </w:r>
      <w:r w:rsidR="007E28ED" w:rsidRPr="00675174">
        <w:rPr>
          <w:rFonts w:ascii="Times New Roman" w:hAnsi="Times New Roman" w:cs="Times New Roman"/>
          <w:sz w:val="24"/>
          <w:szCs w:val="24"/>
        </w:rPr>
        <w:t>Habilitação, deste Edital.</w:t>
      </w:r>
    </w:p>
    <w:p w:rsidR="007E28ED" w:rsidRPr="00675174" w:rsidRDefault="007E28ED" w:rsidP="007E28ED">
      <w:pPr>
        <w:pStyle w:val="WW-Recuodecorpodetexto2"/>
        <w:ind w:left="0"/>
        <w:jc w:val="both"/>
        <w:rPr>
          <w:szCs w:val="24"/>
        </w:rPr>
      </w:pPr>
      <w:r w:rsidRPr="00675174">
        <w:rPr>
          <w:szCs w:val="24"/>
        </w:rPr>
        <w:t>1</w:t>
      </w:r>
      <w:r w:rsidR="00300003" w:rsidRPr="00675174">
        <w:rPr>
          <w:szCs w:val="24"/>
        </w:rPr>
        <w:t>2</w:t>
      </w:r>
      <w:r w:rsidRPr="00675174">
        <w:rPr>
          <w:szCs w:val="24"/>
        </w:rPr>
        <w:t>.22 – O Pregoeiro manterá em seu poder os envelopes nº 2 – Habilitação, apresentados pelos demais licitantes, até a entrega definitiva do objeto licitado.  Após, inutilizará os mesmos.</w:t>
      </w:r>
    </w:p>
    <w:p w:rsidR="007E28ED" w:rsidRPr="00675174" w:rsidRDefault="00300003" w:rsidP="007E28ED">
      <w:pPr>
        <w:jc w:val="both"/>
        <w:rPr>
          <w:rFonts w:ascii="Times New Roman" w:hAnsi="Times New Roman" w:cs="Times New Roman"/>
          <w:sz w:val="24"/>
          <w:szCs w:val="24"/>
        </w:rPr>
      </w:pPr>
      <w:r w:rsidRPr="00675174">
        <w:rPr>
          <w:rFonts w:ascii="Times New Roman" w:hAnsi="Times New Roman" w:cs="Times New Roman"/>
          <w:sz w:val="24"/>
          <w:szCs w:val="24"/>
        </w:rPr>
        <w:t>12</w:t>
      </w:r>
      <w:r w:rsidR="007E28ED" w:rsidRPr="00675174">
        <w:rPr>
          <w:rFonts w:ascii="Times New Roman" w:hAnsi="Times New Roman" w:cs="Times New Roman"/>
          <w:sz w:val="24"/>
          <w:szCs w:val="24"/>
        </w:rPr>
        <w:t>.23 – Da Sessão Pública será lavrada ata circunstanciada, devendo ser assinada pelo Pregoeiro e por todos os licitantes presentes.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rsidP="00300003">
      <w:pPr>
        <w:pStyle w:val="PargrafodaLista"/>
        <w:numPr>
          <w:ilvl w:val="0"/>
          <w:numId w:val="6"/>
        </w:num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75174">
        <w:rPr>
          <w:rFonts w:ascii="Times New Roman" w:hAnsi="Times New Roman" w:cs="Times New Roman"/>
          <w:sz w:val="24"/>
          <w:szCs w:val="24"/>
          <w:u w:val="single"/>
        </w:rPr>
        <w:t xml:space="preserve">Recurso: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u w:val="single"/>
        </w:rPr>
      </w:pPr>
    </w:p>
    <w:p w:rsidR="00087D30" w:rsidRPr="00675174" w:rsidRDefault="00631DBF" w:rsidP="00300003">
      <w:pPr>
        <w:pStyle w:val="PargrafodaLista"/>
        <w:numPr>
          <w:ilvl w:val="1"/>
          <w:numId w:val="6"/>
        </w:numPr>
        <w:shd w:val="clear" w:color="auto" w:fill="FFFFFF"/>
        <w:tabs>
          <w:tab w:val="right" w:pos="0"/>
        </w:tabs>
        <w:spacing w:line="240" w:lineRule="auto"/>
        <w:ind w:left="0" w:firstLine="9"/>
        <w:jc w:val="both"/>
        <w:rPr>
          <w:rFonts w:ascii="Times New Roman" w:hAnsi="Times New Roman" w:cs="Times New Roman"/>
          <w:sz w:val="24"/>
          <w:szCs w:val="24"/>
        </w:rPr>
      </w:pPr>
      <w:r w:rsidRPr="00675174">
        <w:rPr>
          <w:rFonts w:ascii="Times New Roman" w:hAnsi="Times New Roman" w:cs="Times New Roman"/>
          <w:sz w:val="24"/>
          <w:szCs w:val="24"/>
        </w:rPr>
        <w:t xml:space="preserve"> Habilitada a proponente, o pregoeiro solicitará aos demais credenciados se desejam manifestar interesse em interpor recurso.</w:t>
      </w:r>
    </w:p>
    <w:p w:rsidR="00087D30" w:rsidRPr="00675174" w:rsidRDefault="00087D30" w:rsidP="00300003">
      <w:pPr>
        <w:shd w:val="clear" w:color="auto" w:fill="FFFFFF"/>
        <w:tabs>
          <w:tab w:val="center" w:pos="4252"/>
          <w:tab w:val="right" w:pos="8504"/>
        </w:tabs>
        <w:spacing w:line="240" w:lineRule="auto"/>
        <w:ind w:firstLine="9"/>
        <w:jc w:val="both"/>
        <w:rPr>
          <w:rFonts w:ascii="Times New Roman" w:hAnsi="Times New Roman" w:cs="Times New Roman"/>
          <w:sz w:val="24"/>
          <w:szCs w:val="24"/>
        </w:rPr>
      </w:pPr>
    </w:p>
    <w:p w:rsidR="00087D30" w:rsidRPr="00675174" w:rsidRDefault="00631DBF" w:rsidP="002F40E2">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675174">
        <w:rPr>
          <w:rFonts w:ascii="Times New Roman" w:hAnsi="Times New Roman" w:cs="Times New Roman"/>
          <w:sz w:val="24"/>
          <w:szCs w:val="24"/>
        </w:rPr>
        <w:t xml:space="preserve"> Havendo interesse, a proponente deverá manifestar motivadamente sua intenção de interpor recurso, explicitando sucintamente suas razões, cabendo ao pregoeiro deliberar sobre o aceite do recurso.</w:t>
      </w:r>
    </w:p>
    <w:p w:rsidR="00087D30" w:rsidRPr="00675174" w:rsidRDefault="00087D30" w:rsidP="00300003">
      <w:pPr>
        <w:shd w:val="clear" w:color="auto" w:fill="FFFFFF"/>
        <w:tabs>
          <w:tab w:val="center" w:pos="4252"/>
          <w:tab w:val="right" w:pos="8504"/>
        </w:tabs>
        <w:spacing w:line="240" w:lineRule="auto"/>
        <w:ind w:firstLine="9"/>
        <w:jc w:val="both"/>
        <w:rPr>
          <w:rFonts w:ascii="Times New Roman" w:hAnsi="Times New Roman" w:cs="Times New Roman"/>
          <w:sz w:val="24"/>
          <w:szCs w:val="24"/>
        </w:rPr>
      </w:pPr>
    </w:p>
    <w:p w:rsidR="00087D30" w:rsidRPr="00675174" w:rsidRDefault="00631DBF" w:rsidP="002F40E2">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675174">
        <w:rPr>
          <w:rFonts w:ascii="Times New Roman" w:hAnsi="Times New Roman" w:cs="Times New Roman"/>
          <w:sz w:val="24"/>
          <w:szCs w:val="24"/>
        </w:rPr>
        <w:t xml:space="preserve"> A intenção motivada de recorrer é aquela que identifica, objetivamente, os fatos e o direito que a proponente pretende que sejam revistos pelo pregoeiro.</w:t>
      </w:r>
    </w:p>
    <w:p w:rsidR="00087D30" w:rsidRPr="00675174" w:rsidRDefault="00087D30" w:rsidP="00300003">
      <w:pPr>
        <w:shd w:val="clear" w:color="auto" w:fill="FFFFFF"/>
        <w:tabs>
          <w:tab w:val="center" w:pos="4252"/>
          <w:tab w:val="right" w:pos="8504"/>
        </w:tabs>
        <w:spacing w:line="240" w:lineRule="auto"/>
        <w:ind w:firstLine="9"/>
        <w:jc w:val="both"/>
        <w:rPr>
          <w:rFonts w:ascii="Times New Roman" w:hAnsi="Times New Roman" w:cs="Times New Roman"/>
          <w:sz w:val="24"/>
          <w:szCs w:val="24"/>
        </w:rPr>
      </w:pPr>
    </w:p>
    <w:p w:rsidR="00087D30" w:rsidRPr="00675174" w:rsidRDefault="00631DBF" w:rsidP="002F40E2">
      <w:pPr>
        <w:pStyle w:val="PargrafodaLista"/>
        <w:numPr>
          <w:ilvl w:val="1"/>
          <w:numId w:val="6"/>
        </w:numPr>
        <w:shd w:val="clear" w:color="auto" w:fill="FFFFFF"/>
        <w:tabs>
          <w:tab w:val="center" w:pos="0"/>
        </w:tabs>
        <w:spacing w:line="240" w:lineRule="auto"/>
        <w:ind w:left="0" w:firstLine="9"/>
        <w:jc w:val="both"/>
        <w:rPr>
          <w:rFonts w:ascii="Times New Roman" w:hAnsi="Times New Roman" w:cs="Times New Roman"/>
          <w:sz w:val="24"/>
          <w:szCs w:val="24"/>
        </w:rPr>
      </w:pPr>
      <w:r w:rsidRPr="00675174">
        <w:rPr>
          <w:rFonts w:ascii="Times New Roman" w:hAnsi="Times New Roman" w:cs="Times New Roman"/>
          <w:sz w:val="24"/>
          <w:szCs w:val="24"/>
        </w:rPr>
        <w:t xml:space="preserve"> A proponente que manifestar a intenção de recurso e o mesmo ter sido aceito pelo pregoeiro, disporá do prazo de 03 (três) dias para a apresentação do recurso, limitado às razões apresentadas durante a Sessão Pública, o qual deverá ser protocolado no Departamento de Compras, Licitações e Contratos do Município, dirigido à autoridade competente. As demais proponentes ficam desde logo intimadas para apresentar as contrarrazões no prazo de 03 (três) dias a contar do término do prazo da recorrente. </w:t>
      </w:r>
    </w:p>
    <w:p w:rsidR="00087D30" w:rsidRPr="00675174" w:rsidRDefault="00087D30" w:rsidP="00300003">
      <w:pPr>
        <w:shd w:val="clear" w:color="auto" w:fill="FFFFFF"/>
        <w:tabs>
          <w:tab w:val="center" w:pos="4252"/>
          <w:tab w:val="right" w:pos="8504"/>
        </w:tabs>
        <w:spacing w:line="240" w:lineRule="auto"/>
        <w:ind w:firstLine="9"/>
        <w:jc w:val="both"/>
        <w:rPr>
          <w:rFonts w:ascii="Times New Roman" w:hAnsi="Times New Roman" w:cs="Times New Roman"/>
          <w:sz w:val="24"/>
          <w:szCs w:val="24"/>
        </w:rPr>
      </w:pPr>
    </w:p>
    <w:p w:rsidR="00087D30" w:rsidRPr="00675174" w:rsidRDefault="00631DBF" w:rsidP="002F40E2">
      <w:pPr>
        <w:pStyle w:val="PargrafodaLista"/>
        <w:numPr>
          <w:ilvl w:val="1"/>
          <w:numId w:val="6"/>
        </w:numPr>
        <w:shd w:val="clear" w:color="auto" w:fill="FFFFFF"/>
        <w:tabs>
          <w:tab w:val="right" w:pos="0"/>
          <w:tab w:val="center" w:pos="426"/>
        </w:tabs>
        <w:spacing w:line="240" w:lineRule="auto"/>
        <w:ind w:left="0" w:firstLine="9"/>
        <w:jc w:val="both"/>
        <w:rPr>
          <w:rFonts w:ascii="Times New Roman" w:hAnsi="Times New Roman" w:cs="Times New Roman"/>
          <w:b/>
          <w:sz w:val="24"/>
          <w:szCs w:val="24"/>
        </w:rPr>
      </w:pPr>
      <w:r w:rsidRPr="00675174">
        <w:rPr>
          <w:rFonts w:ascii="Times New Roman" w:hAnsi="Times New Roman" w:cs="Times New Roman"/>
          <w:sz w:val="24"/>
          <w:szCs w:val="24"/>
        </w:rPr>
        <w:t xml:space="preserve"> Encerrado o prazo para manifestação de recurso, o pregoeiro declarará encerrada a Sessão Pública do Pregão. </w:t>
      </w: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14.</w:t>
      </w:r>
      <w:r w:rsidR="00631DBF" w:rsidRPr="00675174">
        <w:rPr>
          <w:rFonts w:ascii="Times New Roman" w:hAnsi="Times New Roman" w:cs="Times New Roman"/>
          <w:b/>
          <w:sz w:val="24"/>
          <w:szCs w:val="24"/>
        </w:rPr>
        <w:t xml:space="preserve"> DA ADJUDICAÇÃO, HOMOLOGAÇÃO E ASSINATURA DA ATA DE REGISTRO DE PREÇOS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.1 Após a declaração do vencedor da licitação, não havendo manifestação das proponentes quanto à interposição de recurso, o pregoeiro opinará sobre a adjudicação do objeto licitado, o que posteriormente será submetido à autoridade competente.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.2 No caso de interposição de recurso, caberá à autoridade competente, após decisão do recurso, opinar pela adjudicação do objeto licitado.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.3 A autoridade competente homologará o resultado da licitação, convocando o vencedor a assinar a Ata de Registro de Preços no prazo de até 10 (dez) dias úteis.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.4 A Administração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w:t>
      </w:r>
      <w:r w:rsidR="00631DBF" w:rsidRPr="00675174">
        <w:rPr>
          <w:rFonts w:ascii="Times New Roman" w:hAnsi="Times New Roman" w:cs="Times New Roman"/>
          <w:sz w:val="24"/>
          <w:szCs w:val="24"/>
        </w:rPr>
        <w:t xml:space="preserve">.5 Decorrido o prazo do item </w:t>
      </w:r>
      <w:r w:rsidRPr="00675174">
        <w:rPr>
          <w:rFonts w:ascii="Times New Roman" w:hAnsi="Times New Roman" w:cs="Times New Roman"/>
          <w:sz w:val="24"/>
          <w:szCs w:val="24"/>
        </w:rPr>
        <w:t>14</w:t>
      </w:r>
      <w:r w:rsidR="00631DBF" w:rsidRPr="00675174">
        <w:rPr>
          <w:rFonts w:ascii="Times New Roman" w:hAnsi="Times New Roman" w:cs="Times New Roman"/>
          <w:sz w:val="24"/>
          <w:szCs w:val="24"/>
        </w:rPr>
        <w:t>.3, dentro do prazo de validade da proposta, e não comparecendo a proponente convocada para a assinatura da Ata de Registro de Preços, será ela dada como desistente, ficando sujeita às penalidades previstas na Lei nº 10.520/02 e neste Edital.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15.</w:t>
      </w:r>
      <w:r w:rsidR="00631DBF" w:rsidRPr="00675174">
        <w:rPr>
          <w:rFonts w:ascii="Times New Roman" w:hAnsi="Times New Roman" w:cs="Times New Roman"/>
          <w:b/>
          <w:sz w:val="24"/>
          <w:szCs w:val="24"/>
        </w:rPr>
        <w:t xml:space="preserve"> DA FORMALIZAÇÃO DA ATA DE REGISTRO DE PREÇOS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15.1.</w:t>
      </w:r>
      <w:r w:rsidR="00631DBF" w:rsidRPr="00675174">
        <w:rPr>
          <w:rFonts w:ascii="Times New Roman" w:hAnsi="Times New Roman" w:cs="Times New Roman"/>
          <w:sz w:val="24"/>
          <w:szCs w:val="24"/>
        </w:rPr>
        <w:t xml:space="preserve"> As obrigações decorrentes deste Pregão consubstanciar-se-ão em Ata de Registro de Preços (Anexo II), que terá validade pelo período de 12 (doze) meses.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15.2</w:t>
      </w:r>
      <w:r w:rsidR="00631DBF" w:rsidRPr="00675174">
        <w:rPr>
          <w:rFonts w:ascii="Times New Roman" w:hAnsi="Times New Roman" w:cs="Times New Roman"/>
          <w:sz w:val="24"/>
          <w:szCs w:val="24"/>
        </w:rPr>
        <w:t xml:space="preserve"> Homologado o resultado da licitação, </w:t>
      </w:r>
      <w:proofErr w:type="gramStart"/>
      <w:r w:rsidR="00631DBF" w:rsidRPr="00675174">
        <w:rPr>
          <w:rFonts w:ascii="Times New Roman" w:hAnsi="Times New Roman" w:cs="Times New Roman"/>
          <w:sz w:val="24"/>
          <w:szCs w:val="24"/>
        </w:rPr>
        <w:t>será(</w:t>
      </w:r>
      <w:proofErr w:type="spellStart"/>
      <w:proofErr w:type="gramEnd"/>
      <w:r w:rsidR="00631DBF" w:rsidRPr="00675174">
        <w:rPr>
          <w:rFonts w:ascii="Times New Roman" w:hAnsi="Times New Roman" w:cs="Times New Roman"/>
          <w:sz w:val="24"/>
          <w:szCs w:val="24"/>
        </w:rPr>
        <w:t>ão</w:t>
      </w:r>
      <w:proofErr w:type="spellEnd"/>
      <w:r w:rsidR="00631DBF" w:rsidRPr="00675174">
        <w:rPr>
          <w:rFonts w:ascii="Times New Roman" w:hAnsi="Times New Roman" w:cs="Times New Roman"/>
          <w:sz w:val="24"/>
          <w:szCs w:val="24"/>
        </w:rPr>
        <w:t xml:space="preserve">) encaminhada(s) à(s) licitante(s) vencedora(s) a Ata de Registro de Preços para que seja(m) assinada(s) no prazo de 10 (dez) dias corridos, a contar </w:t>
      </w:r>
      <w:r w:rsidR="00631DBF" w:rsidRPr="00675174">
        <w:rPr>
          <w:rFonts w:ascii="Times New Roman" w:hAnsi="Times New Roman" w:cs="Times New Roman"/>
          <w:sz w:val="24"/>
          <w:szCs w:val="24"/>
        </w:rPr>
        <w:lastRenderedPageBreak/>
        <w:t>do seu recebimento, podendo ser mediante aviso de recebimento (AR) ou meio eletrônico, sob pena de decair do direito à futura contratação, sem prejuízo das penalidades previstas neste Edital.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w:t>
      </w:r>
      <w:r w:rsidR="00631DBF" w:rsidRPr="00675174">
        <w:rPr>
          <w:rFonts w:ascii="Times New Roman" w:hAnsi="Times New Roman" w:cs="Times New Roman"/>
          <w:sz w:val="24"/>
          <w:szCs w:val="24"/>
        </w:rPr>
        <w:t>.3 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w:t>
      </w:r>
      <w:r w:rsidR="00631DBF" w:rsidRPr="00675174">
        <w:rPr>
          <w:rFonts w:ascii="Times New Roman" w:hAnsi="Times New Roman" w:cs="Times New Roman"/>
          <w:sz w:val="24"/>
          <w:szCs w:val="24"/>
        </w:rPr>
        <w:t>.4 A critério da Administração Municipal, o prazo para assinatura da Ata de Registro de Preços poderá ser prorrogado uma vez, desde que haja tempestiva e formal solicitação da adjudicatária.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w:t>
      </w:r>
      <w:r w:rsidR="00631DBF" w:rsidRPr="00675174">
        <w:rPr>
          <w:rFonts w:ascii="Times New Roman" w:hAnsi="Times New Roman" w:cs="Times New Roman"/>
          <w:sz w:val="24"/>
          <w:szCs w:val="24"/>
        </w:rPr>
        <w:t>.5 A existência de preços registrados não obriga a Administração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15.6.</w:t>
      </w:r>
      <w:r w:rsidR="00631DBF" w:rsidRPr="00675174">
        <w:rPr>
          <w:rFonts w:ascii="Times New Roman" w:hAnsi="Times New Roman" w:cs="Times New Roman"/>
          <w:b/>
          <w:sz w:val="24"/>
          <w:szCs w:val="24"/>
        </w:rPr>
        <w:t xml:space="preserve"> FORMA DE UTILIZAÇÃO DA ATA DE REGISTRO DE PREÇOS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75174">
        <w:rPr>
          <w:rFonts w:ascii="Times New Roman" w:hAnsi="Times New Roman" w:cs="Times New Roman"/>
          <w:sz w:val="24"/>
          <w:szCs w:val="24"/>
          <w:u w:val="single"/>
        </w:rPr>
        <w:t>Da utilização: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w:t>
      </w:r>
      <w:r w:rsidR="002F40E2" w:rsidRPr="00675174">
        <w:rPr>
          <w:rFonts w:ascii="Times New Roman" w:hAnsi="Times New Roman" w:cs="Times New Roman"/>
          <w:sz w:val="24"/>
          <w:szCs w:val="24"/>
        </w:rPr>
        <w:t>5</w:t>
      </w:r>
      <w:r w:rsidRPr="00675174">
        <w:rPr>
          <w:rFonts w:ascii="Times New Roman" w:hAnsi="Times New Roman" w:cs="Times New Roman"/>
          <w:sz w:val="24"/>
          <w:szCs w:val="24"/>
        </w:rPr>
        <w:t>.</w:t>
      </w:r>
      <w:r w:rsidR="002F40E2" w:rsidRPr="00675174">
        <w:rPr>
          <w:rFonts w:ascii="Times New Roman" w:hAnsi="Times New Roman" w:cs="Times New Roman"/>
          <w:sz w:val="24"/>
          <w:szCs w:val="24"/>
        </w:rPr>
        <w:t>6.</w:t>
      </w:r>
      <w:r w:rsidRPr="00675174">
        <w:rPr>
          <w:rFonts w:ascii="Times New Roman" w:hAnsi="Times New Roman" w:cs="Times New Roman"/>
          <w:sz w:val="24"/>
          <w:szCs w:val="24"/>
        </w:rPr>
        <w:t xml:space="preserve">1 A contratação juntamente ao fornecedor registrado será formalizada pelo Município por intermédio de contrato, com a consequente emissão de nota de empenho.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w:t>
      </w:r>
      <w:r w:rsidR="002F40E2" w:rsidRPr="00675174">
        <w:rPr>
          <w:rFonts w:ascii="Times New Roman" w:hAnsi="Times New Roman" w:cs="Times New Roman"/>
          <w:sz w:val="24"/>
          <w:szCs w:val="24"/>
        </w:rPr>
        <w:t>5</w:t>
      </w:r>
      <w:r w:rsidRPr="00675174">
        <w:rPr>
          <w:rFonts w:ascii="Times New Roman" w:hAnsi="Times New Roman" w:cs="Times New Roman"/>
          <w:sz w:val="24"/>
          <w:szCs w:val="24"/>
        </w:rPr>
        <w:t>.</w:t>
      </w:r>
      <w:r w:rsidR="002F40E2" w:rsidRPr="00675174">
        <w:rPr>
          <w:rFonts w:ascii="Times New Roman" w:hAnsi="Times New Roman" w:cs="Times New Roman"/>
          <w:sz w:val="24"/>
          <w:szCs w:val="24"/>
        </w:rPr>
        <w:t>6</w:t>
      </w:r>
      <w:r w:rsidRPr="00675174">
        <w:rPr>
          <w:rFonts w:ascii="Times New Roman" w:hAnsi="Times New Roman" w:cs="Times New Roman"/>
          <w:sz w:val="24"/>
          <w:szCs w:val="24"/>
        </w:rPr>
        <w:t>.</w:t>
      </w:r>
      <w:r w:rsidR="002F40E2" w:rsidRPr="00675174">
        <w:rPr>
          <w:rFonts w:ascii="Times New Roman" w:hAnsi="Times New Roman" w:cs="Times New Roman"/>
          <w:sz w:val="24"/>
          <w:szCs w:val="24"/>
        </w:rPr>
        <w:t>2.</w:t>
      </w:r>
      <w:r w:rsidRPr="00675174">
        <w:rPr>
          <w:rFonts w:ascii="Times New Roman" w:hAnsi="Times New Roman" w:cs="Times New Roman"/>
          <w:sz w:val="24"/>
          <w:szCs w:val="24"/>
        </w:rPr>
        <w:t xml:space="preserve"> Cada contrato deverá conter, no mínimo: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a) número do Pregão e da Ata de Registros de Preços;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b) especificação e quantidade do objeto pretendido;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c) preços registrados, que deverão ser respeitados pelo fornecedor;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d) dotação orçamentária que dará cobertura à despesa;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e) destinação do objeto adquirido.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15.6.3</w:t>
      </w:r>
      <w:r w:rsidR="00631DBF" w:rsidRPr="00675174">
        <w:rPr>
          <w:rFonts w:ascii="Times New Roman" w:hAnsi="Times New Roman" w:cs="Times New Roman"/>
          <w:sz w:val="24"/>
          <w:szCs w:val="24"/>
        </w:rPr>
        <w:t xml:space="preserve">. O contrato poderá ser substituído por outros instrumentos hábeis, na forma prevista no Art. 62 da Lei nº 8.666/93.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15.6.4.</w:t>
      </w:r>
      <w:r w:rsidR="00631DBF" w:rsidRPr="00675174">
        <w:rPr>
          <w:rFonts w:ascii="Times New Roman" w:hAnsi="Times New Roman" w:cs="Times New Roman"/>
          <w:sz w:val="24"/>
          <w:szCs w:val="24"/>
        </w:rPr>
        <w:t xml:space="preserve"> Os contratos decorrentes deste processo licitatório ou os instrumentos que os substituírem, terão vigência de 12 (doze) meses a partir do exercício financeiro em que forem firmados.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75174">
        <w:rPr>
          <w:rFonts w:ascii="Times New Roman" w:hAnsi="Times New Roman" w:cs="Times New Roman"/>
          <w:sz w:val="24"/>
          <w:szCs w:val="24"/>
          <w:u w:val="single"/>
        </w:rPr>
        <w:t xml:space="preserve">Prestação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15.7.</w:t>
      </w:r>
      <w:r w:rsidR="00631DBF" w:rsidRPr="00675174">
        <w:rPr>
          <w:rFonts w:ascii="Times New Roman" w:hAnsi="Times New Roman" w:cs="Times New Roman"/>
          <w:sz w:val="24"/>
          <w:szCs w:val="24"/>
        </w:rPr>
        <w:t xml:space="preserve"> O prazo para prestação dos serviços autorizados será em conformidade com o Termo de Referência (Anexo I do Edital), a contar do recebimento pela empresa da Autorização de Fornecimento.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15.8.</w:t>
      </w:r>
      <w:r w:rsidR="00631DBF" w:rsidRPr="00675174">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16. </w:t>
      </w:r>
      <w:r w:rsidR="00631DBF" w:rsidRPr="00675174">
        <w:rPr>
          <w:rFonts w:ascii="Times New Roman" w:hAnsi="Times New Roman" w:cs="Times New Roman"/>
          <w:b/>
          <w:sz w:val="24"/>
          <w:szCs w:val="24"/>
        </w:rPr>
        <w:t xml:space="preserve">DA REVISÃO DE VALORES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16</w:t>
      </w:r>
      <w:r w:rsidR="00631DBF" w:rsidRPr="00675174">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.1.1 Independentemente de solicitação, a Administração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w:t>
      </w:r>
      <w:r w:rsidR="002F40E2" w:rsidRPr="00675174">
        <w:rPr>
          <w:rFonts w:ascii="Times New Roman" w:hAnsi="Times New Roman" w:cs="Times New Roman"/>
          <w:sz w:val="24"/>
          <w:szCs w:val="24"/>
        </w:rPr>
        <w:t>6</w:t>
      </w:r>
      <w:r w:rsidRPr="00675174">
        <w:rPr>
          <w:rFonts w:ascii="Times New Roman" w:hAnsi="Times New Roman" w:cs="Times New Roman"/>
          <w:sz w:val="24"/>
          <w:szCs w:val="24"/>
        </w:rPr>
        <w:t xml:space="preserve">.1.2.2 Reconhecendo o desequilíbrio econômico-financeiro, a Administração Municipal formalmente revisará os preços ou desonerará a proponente em relação ao item registrado.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16</w:t>
      </w:r>
      <w:r w:rsidR="00631DBF" w:rsidRPr="00675174">
        <w:rPr>
          <w:rFonts w:ascii="Times New Roman" w:hAnsi="Times New Roman" w:cs="Times New Roman"/>
          <w:sz w:val="24"/>
          <w:szCs w:val="24"/>
        </w:rPr>
        <w:t>.2 As alterações decorrentes serão publicadas conforme legislação vigente.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17.</w:t>
      </w:r>
      <w:r w:rsidR="00631DBF" w:rsidRPr="00675174">
        <w:rPr>
          <w:rFonts w:ascii="Times New Roman" w:hAnsi="Times New Roman" w:cs="Times New Roman"/>
          <w:b/>
          <w:sz w:val="24"/>
          <w:szCs w:val="24"/>
        </w:rPr>
        <w:t xml:space="preserve"> DO CANCELAMENTO DO REGISTRO DE PREÇOS DA PROPONENTE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17</w:t>
      </w:r>
      <w:r w:rsidR="00631DBF" w:rsidRPr="00675174">
        <w:rPr>
          <w:rFonts w:ascii="Times New Roman" w:hAnsi="Times New Roman" w:cs="Times New Roman"/>
          <w:sz w:val="24"/>
          <w:szCs w:val="24"/>
        </w:rPr>
        <w:t xml:space="preserve">.1 A proponente terá o seu Registro de Preços cancelado por intermédio de processo administrativo específico, assegurado o contraditório e ampla defesa.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17</w:t>
      </w:r>
      <w:r w:rsidR="00631DBF" w:rsidRPr="00675174">
        <w:rPr>
          <w:rFonts w:ascii="Times New Roman" w:hAnsi="Times New Roman" w:cs="Times New Roman"/>
          <w:sz w:val="24"/>
          <w:szCs w:val="24"/>
        </w:rPr>
        <w:t>.1.1 A pedido, quando: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comprovar estar impossibilitado de cumprir as exigências da Ata de Registro de Preços, por ocorrência de casos fortuitos ou de força maior;</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17</w:t>
      </w:r>
      <w:r w:rsidR="00631DBF" w:rsidRPr="00675174">
        <w:rPr>
          <w:rFonts w:ascii="Times New Roman" w:hAnsi="Times New Roman" w:cs="Times New Roman"/>
          <w:sz w:val="24"/>
          <w:szCs w:val="24"/>
        </w:rPr>
        <w:t>.1.2 Por iniciativa da Administração Municipal, quando: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não aceitar reduzir o preço registrado, na hipótese deste se tornar superior àqueles praticados no mercado;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perder qualquer condição de habilitação ou qualificação técnica exigida no processo licitatório;</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c) por razões de interesse público, devidamente motivadas e justificadas;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d) não cumprir as obrigações decorrentes da Ata de Registro de Preços;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e) não comparecer ou se recusar a retirar, no prazo estabelecido, os pedidos decorrentes da Ata de Registro de Preços;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f) caracterizada qualquer hipótese de inexecução total ou parcial das condições estabelecidas na Ata de Registro de Preços ou nos pedidos dela decorrentes.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1</w:t>
      </w:r>
      <w:r w:rsidR="002F40E2" w:rsidRPr="00675174">
        <w:rPr>
          <w:rFonts w:ascii="Times New Roman" w:hAnsi="Times New Roman" w:cs="Times New Roman"/>
          <w:sz w:val="24"/>
          <w:szCs w:val="24"/>
        </w:rPr>
        <w:t>7</w:t>
      </w:r>
      <w:r w:rsidRPr="00675174">
        <w:rPr>
          <w:rFonts w:ascii="Times New Roman" w:hAnsi="Times New Roman" w:cs="Times New Roman"/>
          <w:sz w:val="24"/>
          <w:szCs w:val="24"/>
        </w:rPr>
        <w:t xml:space="preserve">.2 Em qualquer das hipóteses acima, concluído o processo, a Administração Municipal fará o devido </w:t>
      </w:r>
      <w:proofErr w:type="spellStart"/>
      <w:r w:rsidRPr="00675174">
        <w:rPr>
          <w:rFonts w:ascii="Times New Roman" w:hAnsi="Times New Roman" w:cs="Times New Roman"/>
          <w:sz w:val="24"/>
          <w:szCs w:val="24"/>
        </w:rPr>
        <w:t>apostilamento</w:t>
      </w:r>
      <w:proofErr w:type="spellEnd"/>
      <w:r w:rsidRPr="00675174">
        <w:rPr>
          <w:rFonts w:ascii="Times New Roman" w:hAnsi="Times New Roman" w:cs="Times New Roman"/>
          <w:sz w:val="24"/>
          <w:szCs w:val="24"/>
        </w:rPr>
        <w:t xml:space="preserve"> na Ata de Registro de Preços e informará aos proponentes a nova ordem de registro.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18</w:t>
      </w:r>
      <w:r w:rsidR="00631DBF" w:rsidRPr="00675174">
        <w:rPr>
          <w:rFonts w:ascii="Times New Roman" w:hAnsi="Times New Roman" w:cs="Times New Roman"/>
          <w:b/>
          <w:sz w:val="24"/>
          <w:szCs w:val="24"/>
        </w:rPr>
        <w:t xml:space="preserve"> DAS PENALIDADES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18</w:t>
      </w:r>
      <w:r w:rsidR="00631DBF" w:rsidRPr="00675174">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 7º da Lei nº 10.520/02, além das previstas na Lei nº 8.666/93, de aplicação subsidiária, das quais se destacam:</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rescisão/cancelamento unilateral da Ata de Registro de Preços;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 impedimento de participar de licitações com o Município, no prazo de até 05 (cinco) anos;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c) </w:t>
      </w:r>
      <w:proofErr w:type="spellStart"/>
      <w:r w:rsidRPr="00675174">
        <w:rPr>
          <w:rFonts w:ascii="Times New Roman" w:hAnsi="Times New Roman" w:cs="Times New Roman"/>
          <w:sz w:val="24"/>
          <w:szCs w:val="24"/>
        </w:rPr>
        <w:t>descadastramento</w:t>
      </w:r>
      <w:proofErr w:type="spellEnd"/>
      <w:r w:rsidRPr="00675174">
        <w:rPr>
          <w:rFonts w:ascii="Times New Roman" w:hAnsi="Times New Roman" w:cs="Times New Roman"/>
          <w:sz w:val="24"/>
          <w:szCs w:val="24"/>
        </w:rPr>
        <w:t xml:space="preserve"> do sistema de cadastro a que se refere o inciso XIV do Art. 4º da Lei nº 10.520/02, no prazo de até 05 (cinco) anos. </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f) declaração de inidoneidade para licitar ou contratar com a Administração Municipal.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18</w:t>
      </w:r>
      <w:r w:rsidR="00631DBF" w:rsidRPr="00675174">
        <w:rPr>
          <w:rFonts w:ascii="Times New Roman" w:hAnsi="Times New Roman" w:cs="Times New Roman"/>
          <w:sz w:val="24"/>
          <w:szCs w:val="24"/>
        </w:rPr>
        <w:t>.2 Os valores das multas aplicadas previstas nas alíneas do item anterior poderão ser descontados dos pagamentos devidos pela Administração Municipal.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18</w:t>
      </w:r>
      <w:r w:rsidR="00631DBF" w:rsidRPr="00675174">
        <w:rPr>
          <w:rFonts w:ascii="Times New Roman" w:hAnsi="Times New Roman" w:cs="Times New Roman"/>
          <w:sz w:val="24"/>
          <w:szCs w:val="24"/>
        </w:rPr>
        <w:t>.3 Da aplicação das penas caberá recurso no prazo de 05 (cinco) dias úteis, contados da intimação, o qual deverá ser apresentado no mesmo local.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18</w:t>
      </w:r>
      <w:r w:rsidR="00631DBF" w:rsidRPr="00675174">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2F40E2">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19.</w:t>
      </w:r>
      <w:r w:rsidR="00631DBF" w:rsidRPr="00675174">
        <w:rPr>
          <w:rFonts w:ascii="Times New Roman" w:hAnsi="Times New Roman" w:cs="Times New Roman"/>
          <w:b/>
          <w:sz w:val="24"/>
          <w:szCs w:val="24"/>
        </w:rPr>
        <w:t xml:space="preserve"> DAS DISPOSIÇÕES FINAIS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19.1. </w:t>
      </w:r>
      <w:r w:rsidR="00631DBF" w:rsidRPr="00675174">
        <w:rPr>
          <w:rFonts w:ascii="Times New Roman" w:hAnsi="Times New Roman" w:cs="Times New Roman"/>
          <w:sz w:val="24"/>
          <w:szCs w:val="24"/>
        </w:rPr>
        <w:t xml:space="preserve"> Nenhuma indenização será devida às proponentes por apresentarem documentação ou proposta relativa ao presente Pregão.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19.2.</w:t>
      </w:r>
      <w:r w:rsidR="00631DBF" w:rsidRPr="00675174">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19.3.</w:t>
      </w:r>
      <w:r w:rsidR="00631DBF" w:rsidRPr="00675174">
        <w:rPr>
          <w:rFonts w:ascii="Times New Roman" w:hAnsi="Times New Roman" w:cs="Times New Roman"/>
          <w:sz w:val="24"/>
          <w:szCs w:val="24"/>
        </w:rPr>
        <w:t xml:space="preserve"> O resultado desta licitação será lavrado em ata, a qual será assinada pelo pregoeiro e Equipe de Apoio.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19.4.</w:t>
      </w:r>
      <w:r w:rsidR="00631DBF" w:rsidRPr="00675174">
        <w:rPr>
          <w:rFonts w:ascii="Times New Roman" w:hAnsi="Times New Roman" w:cs="Times New Roman"/>
          <w:sz w:val="24"/>
          <w:szCs w:val="24"/>
        </w:rPr>
        <w:t xml:space="preserve"> A proponente é responsável pela fidelidade e legitimidade das informações e dos documentos apresentados em qualquer fase da licitação.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19.5. </w:t>
      </w:r>
      <w:r w:rsidR="00631DBF" w:rsidRPr="00675174">
        <w:rPr>
          <w:rFonts w:ascii="Times New Roman" w:hAnsi="Times New Roman" w:cs="Times New Roman"/>
          <w:sz w:val="24"/>
          <w:szCs w:val="24"/>
        </w:rPr>
        <w:t xml:space="preserve"> No interesse do Município, sem que caiba às participantes qualquer recurso ou indenização, poderá a licitação ter:</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a) adiada sua abertura;</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b) alterado o Edital, com fixação de novo prazo para a realização da licitação.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19.6.</w:t>
      </w:r>
      <w:r w:rsidR="00631DBF" w:rsidRPr="00675174">
        <w:rPr>
          <w:rFonts w:ascii="Times New Roman" w:hAnsi="Times New Roman" w:cs="Times New Roman"/>
          <w:sz w:val="24"/>
          <w:szCs w:val="24"/>
        </w:rPr>
        <w:t xml:space="preserve"> Para dirimir quaisquer questões decorrentes do procedimento licitatório, elegem as partes o Foro do município de Laguna/SC, com renúncia expressa a qualquer outro por mais privilegiado que seja.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19.7. </w:t>
      </w:r>
      <w:r w:rsidR="00631DBF" w:rsidRPr="00675174">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w:t>
      </w:r>
      <w:r w:rsidRPr="00675174">
        <w:rPr>
          <w:rFonts w:ascii="Times New Roman" w:hAnsi="Times New Roman" w:cs="Times New Roman"/>
          <w:sz w:val="24"/>
          <w:szCs w:val="24"/>
        </w:rPr>
        <w:t xml:space="preserve">poderão ser protocolados no setor de protocolo no endereço </w:t>
      </w:r>
      <w:r w:rsidRPr="00675174">
        <w:rPr>
          <w:rFonts w:ascii="Times New Roman" w:hAnsi="Times New Roman" w:cs="Times New Roman"/>
          <w:b/>
          <w:bCs/>
          <w:sz w:val="24"/>
          <w:szCs w:val="24"/>
        </w:rPr>
        <w:t xml:space="preserve">Avenida Colombo Machado </w:t>
      </w:r>
      <w:proofErr w:type="gramStart"/>
      <w:r w:rsidRPr="00675174">
        <w:rPr>
          <w:rFonts w:ascii="Times New Roman" w:hAnsi="Times New Roman" w:cs="Times New Roman"/>
          <w:b/>
          <w:bCs/>
          <w:sz w:val="24"/>
          <w:szCs w:val="24"/>
        </w:rPr>
        <w:t>Salles  nº</w:t>
      </w:r>
      <w:proofErr w:type="gramEnd"/>
      <w:r w:rsidRPr="00675174">
        <w:rPr>
          <w:rFonts w:ascii="Times New Roman" w:hAnsi="Times New Roman" w:cs="Times New Roman"/>
          <w:b/>
          <w:bCs/>
          <w:sz w:val="24"/>
          <w:szCs w:val="24"/>
        </w:rPr>
        <w:t xml:space="preserve"> 145, centro, Laguna – SC. Centro Administrativo Tordesilhas</w:t>
      </w:r>
      <w:r w:rsidRPr="00675174">
        <w:rPr>
          <w:rFonts w:ascii="Times New Roman" w:hAnsi="Times New Roman" w:cs="Times New Roman"/>
          <w:sz w:val="24"/>
          <w:szCs w:val="24"/>
        </w:rPr>
        <w:t xml:space="preserve"> 1º andar ou enviados para o </w:t>
      </w:r>
      <w:proofErr w:type="spellStart"/>
      <w:r w:rsidRPr="00675174">
        <w:rPr>
          <w:rFonts w:ascii="Times New Roman" w:hAnsi="Times New Roman" w:cs="Times New Roman"/>
          <w:sz w:val="24"/>
          <w:szCs w:val="24"/>
        </w:rPr>
        <w:t>email</w:t>
      </w:r>
      <w:proofErr w:type="spellEnd"/>
      <w:r w:rsidRPr="00675174">
        <w:rPr>
          <w:rFonts w:ascii="Times New Roman" w:hAnsi="Times New Roman" w:cs="Times New Roman"/>
          <w:sz w:val="24"/>
          <w:szCs w:val="24"/>
        </w:rPr>
        <w:t xml:space="preserve"> pmlcompras34@gmail.com.</w:t>
      </w:r>
    </w:p>
    <w:p w:rsidR="00087D30" w:rsidRPr="0067517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19.8.</w:t>
      </w:r>
      <w:r w:rsidR="00631DBF" w:rsidRPr="00675174">
        <w:rPr>
          <w:rFonts w:ascii="Times New Roman" w:hAnsi="Times New Roman" w:cs="Times New Roman"/>
          <w:sz w:val="24"/>
          <w:szCs w:val="24"/>
        </w:rPr>
        <w:t xml:space="preserve"> Fazem parte deste Edital:</w:t>
      </w:r>
    </w:p>
    <w:p w:rsidR="00087D30" w:rsidRPr="00FB33F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a) Anexo I – Termo de Referência;</w:t>
      </w:r>
    </w:p>
    <w:p w:rsidR="00087D30" w:rsidRPr="00FB33F4" w:rsidRDefault="00FB33F4">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c) Anexo I</w:t>
      </w:r>
      <w:r w:rsidR="00631DBF" w:rsidRPr="00FB33F4">
        <w:rPr>
          <w:rFonts w:ascii="Times New Roman" w:hAnsi="Times New Roman" w:cs="Times New Roman"/>
          <w:sz w:val="24"/>
          <w:szCs w:val="24"/>
        </w:rPr>
        <w:t>I – Declaração de Cumprimento ao Disposto no inciso XXXIII do artigo 7° da Constituição Federal (modelo)</w:t>
      </w:r>
      <w:r>
        <w:rPr>
          <w:rFonts w:ascii="Times New Roman" w:hAnsi="Times New Roman" w:cs="Times New Roman"/>
          <w:sz w:val="24"/>
          <w:szCs w:val="24"/>
        </w:rPr>
        <w:t xml:space="preserve"> e </w:t>
      </w:r>
      <w:r w:rsidRPr="00FB33F4">
        <w:rPr>
          <w:rFonts w:ascii="Times New Roman" w:hAnsi="Times New Roman" w:cs="Times New Roman"/>
          <w:sz w:val="24"/>
          <w:szCs w:val="24"/>
        </w:rPr>
        <w:t>Declaração de Cumprimento aos Requisitos de Habilitação (</w:t>
      </w:r>
      <w:proofErr w:type="gramStart"/>
      <w:r w:rsidRPr="00FB33F4">
        <w:rPr>
          <w:rFonts w:ascii="Times New Roman" w:hAnsi="Times New Roman" w:cs="Times New Roman"/>
          <w:sz w:val="24"/>
          <w:szCs w:val="24"/>
        </w:rPr>
        <w:t>modelo);</w:t>
      </w:r>
      <w:r w:rsidR="00631DBF" w:rsidRPr="00FB33F4">
        <w:rPr>
          <w:rFonts w:ascii="Times New Roman" w:hAnsi="Times New Roman" w:cs="Times New Roman"/>
          <w:sz w:val="24"/>
          <w:szCs w:val="24"/>
        </w:rPr>
        <w:t>;</w:t>
      </w:r>
      <w:proofErr w:type="gramEnd"/>
    </w:p>
    <w:p w:rsidR="00087D30" w:rsidRPr="00FB33F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 xml:space="preserve">d) Anexo IV – </w:t>
      </w:r>
      <w:r w:rsidR="00FB33F4">
        <w:rPr>
          <w:rFonts w:ascii="Times New Roman" w:hAnsi="Times New Roman" w:cs="Times New Roman"/>
          <w:sz w:val="24"/>
          <w:szCs w:val="24"/>
        </w:rPr>
        <w:t>Modelo de Proposta</w:t>
      </w:r>
      <w:r w:rsidRPr="00FB33F4">
        <w:rPr>
          <w:rFonts w:ascii="Times New Roman" w:hAnsi="Times New Roman" w:cs="Times New Roman"/>
          <w:sz w:val="24"/>
          <w:szCs w:val="24"/>
        </w:rPr>
        <w:t>;</w:t>
      </w:r>
    </w:p>
    <w:p w:rsidR="00087D30" w:rsidRPr="00FB33F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e) Anexo V – Minuta do Contrato.</w:t>
      </w:r>
    </w:p>
    <w:p w:rsidR="00087D30" w:rsidRPr="00FB33F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FB33F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 xml:space="preserve">19.9. </w:t>
      </w:r>
      <w:r w:rsidR="00631DBF" w:rsidRPr="00FB33F4">
        <w:rPr>
          <w:rFonts w:ascii="Times New Roman" w:hAnsi="Times New Roman" w:cs="Times New Roman"/>
          <w:sz w:val="24"/>
          <w:szCs w:val="24"/>
        </w:rPr>
        <w:t xml:space="preserve"> O presente Edital e seus Anexos, bem como a proposta da licitante vencedora, farão parte integrante da Ata de Registro de Preços, independentemente de transcrição. </w:t>
      </w:r>
    </w:p>
    <w:p w:rsidR="00087D30" w:rsidRPr="00FB33F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FB33F4" w:rsidRDefault="00AC04A9">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 xml:space="preserve">19.20. </w:t>
      </w:r>
      <w:r w:rsidR="00631DBF" w:rsidRPr="00FB33F4">
        <w:rPr>
          <w:rFonts w:ascii="Times New Roman" w:hAnsi="Times New Roman" w:cs="Times New Roman"/>
          <w:sz w:val="24"/>
          <w:szCs w:val="24"/>
        </w:rPr>
        <w:t xml:space="preserve"> A participação da proponente nesta licitação implica a aceitação de todos os termos deste Edital, independente de declaração expressa. </w:t>
      </w:r>
    </w:p>
    <w:p w:rsidR="00087D30" w:rsidRPr="00FB33F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 xml:space="preserve">Laguna/SC, </w:t>
      </w:r>
      <w:r w:rsidR="00AC04A9" w:rsidRPr="00FB33F4">
        <w:rPr>
          <w:rFonts w:ascii="Times New Roman" w:hAnsi="Times New Roman" w:cs="Times New Roman"/>
          <w:sz w:val="24"/>
          <w:szCs w:val="24"/>
        </w:rPr>
        <w:t>2</w:t>
      </w:r>
      <w:r w:rsidR="00FB33F4">
        <w:rPr>
          <w:rFonts w:ascii="Times New Roman" w:hAnsi="Times New Roman" w:cs="Times New Roman"/>
          <w:sz w:val="24"/>
          <w:szCs w:val="24"/>
        </w:rPr>
        <w:t>7</w:t>
      </w:r>
      <w:r w:rsidRPr="00FB33F4">
        <w:rPr>
          <w:rFonts w:ascii="Times New Roman" w:hAnsi="Times New Roman" w:cs="Times New Roman"/>
          <w:sz w:val="24"/>
          <w:szCs w:val="24"/>
        </w:rPr>
        <w:t xml:space="preserve"> de </w:t>
      </w:r>
      <w:r w:rsidR="00AC04A9" w:rsidRPr="00FB33F4">
        <w:rPr>
          <w:rFonts w:ascii="Times New Roman" w:hAnsi="Times New Roman" w:cs="Times New Roman"/>
          <w:sz w:val="24"/>
          <w:szCs w:val="24"/>
        </w:rPr>
        <w:t>Setembro</w:t>
      </w:r>
      <w:r w:rsidRPr="00FB33F4">
        <w:rPr>
          <w:rFonts w:ascii="Times New Roman" w:hAnsi="Times New Roman" w:cs="Times New Roman"/>
          <w:sz w:val="24"/>
          <w:szCs w:val="24"/>
        </w:rPr>
        <w:t xml:space="preserve"> de 2021.</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_____________________________________ </w:t>
      </w: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Samir Ahmad</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br w:type="page"/>
      </w:r>
    </w:p>
    <w:p w:rsidR="00087D30" w:rsidRPr="00675174" w:rsidRDefault="00087D30">
      <w:pPr>
        <w:shd w:val="clear" w:color="auto" w:fill="FFFFFF"/>
        <w:tabs>
          <w:tab w:val="center" w:pos="4252"/>
          <w:tab w:val="right" w:pos="8504"/>
        </w:tabs>
        <w:spacing w:line="240" w:lineRule="auto"/>
        <w:jc w:val="center"/>
        <w:rPr>
          <w:rFonts w:ascii="Times New Roman" w:hAnsi="Times New Roman" w:cs="Times New Roman"/>
          <w:b/>
          <w:sz w:val="24"/>
          <w:szCs w:val="24"/>
        </w:rPr>
      </w:pP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TERMO DE REFERÊNCIA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 DO OBJETO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1.1 O presente Termo de Referência objetiva regular a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sistema </w:t>
      </w:r>
      <w:proofErr w:type="spellStart"/>
      <w:r w:rsidRPr="00675174">
        <w:rPr>
          <w:rFonts w:ascii="Times New Roman" w:hAnsi="Times New Roman" w:cs="Times New Roman"/>
          <w:sz w:val="24"/>
          <w:szCs w:val="24"/>
        </w:rPr>
        <w:t>Cilia</w:t>
      </w:r>
      <w:proofErr w:type="spellEnd"/>
      <w:r w:rsidRPr="00675174">
        <w:rPr>
          <w:rFonts w:ascii="Times New Roman" w:hAnsi="Times New Roman" w:cs="Times New Roman"/>
          <w:sz w:val="24"/>
          <w:szCs w:val="24"/>
        </w:rPr>
        <w:t xml:space="preserve"> para veículo que tiver as peças ou acessórios substituídos, inclusive pneumáticas, </w:t>
      </w:r>
      <w:r w:rsidR="00AC04A9" w:rsidRPr="00675174">
        <w:rPr>
          <w:rFonts w:ascii="Times New Roman" w:hAnsi="Times New Roman" w:cs="Times New Roman"/>
          <w:sz w:val="24"/>
          <w:szCs w:val="24"/>
          <w:highlight w:val="white"/>
        </w:rPr>
        <w:t xml:space="preserve">para atender os veículos da frota da Prefeitura, suas </w:t>
      </w:r>
      <w:r w:rsidR="00AC04A9" w:rsidRPr="00090328">
        <w:rPr>
          <w:rFonts w:ascii="Times New Roman" w:hAnsi="Times New Roman" w:cs="Times New Roman"/>
          <w:sz w:val="24"/>
          <w:szCs w:val="24"/>
        </w:rPr>
        <w:t>Secretarias, Fundações, autarquias e entidades conveniadas,</w:t>
      </w:r>
      <w:r w:rsidRPr="00090328">
        <w:rPr>
          <w:rFonts w:ascii="Times New Roman" w:hAnsi="Times New Roman" w:cs="Times New Roman"/>
          <w:sz w:val="24"/>
          <w:szCs w:val="24"/>
        </w:rPr>
        <w:t xml:space="preserve"> </w:t>
      </w:r>
      <w:r w:rsidRPr="00675174">
        <w:rPr>
          <w:rFonts w:ascii="Times New Roman" w:hAnsi="Times New Roman" w:cs="Times New Roman"/>
          <w:sz w:val="24"/>
          <w:szCs w:val="24"/>
          <w:highlight w:val="white"/>
        </w:rPr>
        <w:t>atuantes no Município de Laguna/SC</w:t>
      </w:r>
      <w:r w:rsidRPr="00675174">
        <w:rPr>
          <w:rFonts w:ascii="Times New Roman" w:hAnsi="Times New Roman" w:cs="Times New Roman"/>
          <w:sz w:val="24"/>
          <w:szCs w:val="24"/>
        </w:rPr>
        <w:t>.</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1.2 Os serviços que lhes forem confiados deverão ser executados fielmente e dentro das normas técnicas de acordo com as especificações dos fabricantes e eventuais complementações, conforme documentos integrantes do contrato e rigorosa observância aos demais detalhes e Autorização de Fornecimento aprovada pelo Município de Laguna/SC, bem como executar tudo o que não for explicitamente mencionado, mas que seja necessário à perfeita execução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2 DA JUSTIFICATIVA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2.1 Contratação</w:t>
      </w:r>
      <w:proofErr w:type="gramEnd"/>
      <w:r w:rsidRPr="00675174">
        <w:rPr>
          <w:rFonts w:ascii="Times New Roman" w:hAnsi="Times New Roman" w:cs="Times New Roman"/>
          <w:sz w:val="24"/>
          <w:szCs w:val="24"/>
        </w:rPr>
        <w:t xml:space="preserve"> de empresa especializada em prestação de serviços, manutenção corretiva e preventiva na área mecânica, elétrica, funilaria e pintura, com fornecimento e substituição de peças, materiais e acessórios em estado novo (sem uso), todos originais dos fabricantes das marcas dos veículos.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2.2 O objeto deste Termo de Referência justifica-se pela necessidade de se manterem, em perfeitas condições de utilização, os veículos que compõem </w:t>
      </w:r>
      <w:r w:rsidR="00AC04A9" w:rsidRPr="00675174">
        <w:rPr>
          <w:rFonts w:ascii="Times New Roman" w:hAnsi="Times New Roman" w:cs="Times New Roman"/>
          <w:sz w:val="24"/>
          <w:szCs w:val="24"/>
        </w:rPr>
        <w:t>a</w:t>
      </w:r>
      <w:r w:rsidR="00AC04A9" w:rsidRPr="00675174">
        <w:rPr>
          <w:rFonts w:ascii="Times New Roman" w:hAnsi="Times New Roman" w:cs="Times New Roman"/>
          <w:sz w:val="24"/>
          <w:szCs w:val="24"/>
          <w:highlight w:val="white"/>
        </w:rPr>
        <w:t xml:space="preserve"> frota da Prefeitura, suas </w:t>
      </w:r>
      <w:r w:rsidR="00AC04A9" w:rsidRPr="00090328">
        <w:rPr>
          <w:rFonts w:ascii="Times New Roman" w:hAnsi="Times New Roman" w:cs="Times New Roman"/>
          <w:sz w:val="24"/>
          <w:szCs w:val="24"/>
        </w:rPr>
        <w:t>Secretarias, Fundações, aut</w:t>
      </w:r>
      <w:r w:rsidR="00090328" w:rsidRPr="00090328">
        <w:rPr>
          <w:rFonts w:ascii="Times New Roman" w:hAnsi="Times New Roman" w:cs="Times New Roman"/>
          <w:sz w:val="24"/>
          <w:szCs w:val="24"/>
        </w:rPr>
        <w:t xml:space="preserve">arquias e entidades conveniadas, </w:t>
      </w:r>
      <w:r w:rsidRPr="00090328">
        <w:rPr>
          <w:rFonts w:ascii="Times New Roman" w:hAnsi="Times New Roman" w:cs="Times New Roman"/>
          <w:sz w:val="24"/>
          <w:szCs w:val="24"/>
        </w:rPr>
        <w:t>aumentando</w:t>
      </w:r>
      <w:r w:rsidRPr="00675174">
        <w:rPr>
          <w:rFonts w:ascii="Times New Roman" w:hAnsi="Times New Roman" w:cs="Times New Roman"/>
          <w:sz w:val="24"/>
          <w:szCs w:val="24"/>
        </w:rPr>
        <w:t xml:space="preserve"> sua vida útil no que se refere à manutenção e conservação, consoante às normas estabelecidas no Código de Trânsito Brasileiro e demais legislações pertinentes.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2.3 A realização de manutenção preventiva e corretiva em veículos é algo de indubitável importância, para que os veículos alcancem seu papel principal. Assim, somando a intenção do ente público em cuidar e zelar pelo seu patrimônio e de forma a garantir a qualidade dos serviços que envolvem a missão das entidades, faz-se necessário a contratação, objeto deste Termo de Referência.</w:t>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highlight w:val="magenta"/>
        </w:rPr>
      </w:pPr>
      <w:r w:rsidRPr="00675174">
        <w:rPr>
          <w:rFonts w:ascii="Times New Roman" w:hAnsi="Times New Roman" w:cs="Times New Roman"/>
          <w:sz w:val="24"/>
          <w:szCs w:val="24"/>
        </w:rPr>
        <w:br w:type="page"/>
      </w: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lastRenderedPageBreak/>
        <w:t xml:space="preserve">3 DAS DEFINIÇÕES E DO ORÇAMENTO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3.1 “Concessionária” é o representante autorizado pelo fabricante para efetuar manutenções em determinado veículo de marca e modelo.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3.2 “Mercado</w:t>
      </w:r>
      <w:proofErr w:type="gramEnd"/>
      <w:r w:rsidRPr="00675174">
        <w:rPr>
          <w:rFonts w:ascii="Times New Roman" w:hAnsi="Times New Roman" w:cs="Times New Roman"/>
          <w:sz w:val="24"/>
          <w:szCs w:val="24"/>
        </w:rPr>
        <w:t xml:space="preserve"> Paralelo” significa todas as peças que não forem originais.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3.3 “Originais” são peças que passaram pelo controle de qualidade das montadoras e foram direcionadas ao mercado de reposição.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1F3551" w:rsidRDefault="00631DBF" w:rsidP="001F3551">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3.4 </w:t>
      </w:r>
      <w:r w:rsidR="001F3551">
        <w:rPr>
          <w:rFonts w:ascii="Times New Roman" w:hAnsi="Times New Roman" w:cs="Times New Roman"/>
          <w:sz w:val="24"/>
          <w:szCs w:val="24"/>
        </w:rPr>
        <w:t>O</w:t>
      </w:r>
      <w:r w:rsidR="001F3551" w:rsidRPr="00675174">
        <w:rPr>
          <w:rFonts w:ascii="Times New Roman" w:hAnsi="Times New Roman" w:cs="Times New Roman"/>
          <w:sz w:val="24"/>
          <w:szCs w:val="24"/>
        </w:rPr>
        <w:t>s ITENS pertencentes aos LOTES e que se referem à “PEÇA” terão VERBA FIXA. Dessa forma, o desconto aplicado não implicará na redução do valor total do lote. Com isso, fica fixado o valor de desconto dos referidos itens (PEÇA) em 25% (vinte e cinco por cento), de acordo com média de preços obtida entre a tabela de referência e o preço de mercado;</w:t>
      </w:r>
    </w:p>
    <w:p w:rsidR="001F3551" w:rsidRPr="00675174" w:rsidRDefault="001F3551" w:rsidP="001F3551">
      <w:pPr>
        <w:shd w:val="clear" w:color="auto" w:fill="FFFFFF"/>
        <w:tabs>
          <w:tab w:val="center" w:pos="4252"/>
          <w:tab w:val="right" w:pos="8504"/>
        </w:tabs>
        <w:spacing w:line="240" w:lineRule="auto"/>
        <w:jc w:val="both"/>
        <w:rPr>
          <w:rFonts w:ascii="Times New Roman" w:hAnsi="Times New Roman" w:cs="Times New Roman"/>
          <w:sz w:val="24"/>
          <w:szCs w:val="24"/>
        </w:rPr>
      </w:pPr>
    </w:p>
    <w:p w:rsidR="001F3551" w:rsidRPr="00675174" w:rsidRDefault="001F3551">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3.4.1.</w:t>
      </w:r>
      <w:r w:rsidRPr="00675174">
        <w:rPr>
          <w:rFonts w:ascii="Times New Roman" w:hAnsi="Times New Roman" w:cs="Times New Roman"/>
          <w:sz w:val="24"/>
          <w:szCs w:val="24"/>
        </w:rPr>
        <w:t xml:space="preserve"> Nos itens referentes à “MÃO DE OBRA”, constantes nos lotes, as licitantes deverão constar expressamente o percentual de desconto, onde o mínimo admitido será a partir de 25% (vinte e cinco por cento);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1F3551">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3.4.2.</w:t>
      </w:r>
      <w:r w:rsidR="00631DBF" w:rsidRPr="00675174">
        <w:rPr>
          <w:rFonts w:ascii="Times New Roman" w:hAnsi="Times New Roman" w:cs="Times New Roman"/>
          <w:sz w:val="24"/>
          <w:szCs w:val="24"/>
        </w:rPr>
        <w:t xml:space="preserve"> Durante a execução dos serviços, se constatado qualquer </w:t>
      </w:r>
      <w:r w:rsidR="00D02EE5" w:rsidRPr="00675174">
        <w:rPr>
          <w:rFonts w:ascii="Times New Roman" w:hAnsi="Times New Roman" w:cs="Times New Roman"/>
          <w:sz w:val="24"/>
          <w:szCs w:val="24"/>
        </w:rPr>
        <w:t>sobre preço</w:t>
      </w:r>
      <w:r w:rsidR="00631DBF" w:rsidRPr="00675174">
        <w:rPr>
          <w:rFonts w:ascii="Times New Roman" w:hAnsi="Times New Roman" w:cs="Times New Roman"/>
          <w:sz w:val="24"/>
          <w:szCs w:val="24"/>
        </w:rPr>
        <w:t xml:space="preserve"> pelo Município, serão adotadas as condições estabelecidas nos itens 7.4 e 7.5 do presente Termo.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4 DA EXECUÇÃO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magenta"/>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4.1 Os serviços previstos no presente Termo de Referência realizar-se-ão nas instalações da CONTRATADA, após o recebimento do Orçamento aprovado e da Autorização de Fornecimento expedida pelo Departamento de Compras, Licitações e Contratos.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 A CONTRATADA obrigar-se-á a devolver o veículo em perfeitas condições de funcionamento, realizando tais serviços com pessoal qualificado, mediante emprego técnico e ferramentais adequados, observando: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4.2.1 A execução fiel e dentro das melhores normas técnicas, os serviços que lhe forem confiados, de acordo com as especificações recomendadas pelo fabricante do veículo e eventuais complementações da CONTRATANTE, conforme documentos integrantes do contrato e rigorosa observância aos demais detalhes e autorização de execução de serviços emanadas e/ou aprovadas pela CONTRATANTE, bem como executar tudo o que não for explicitamente mencionado, mas que seja necessário à perfeita execução dos serviços;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4.2.2 A realização, com o máximo de cuidado, de inspeção de qualidade nas peças e acessórios fornecidos e nos serviços executados antes da entrega dos veículos à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4.2.3 O fornecimento, sem qualquer ônus adicional para a CONTRATANTE, de todos os materiais, utensílios, equipamentos, ferramentas, instalações, entre outros, necessários para a completa realização dos serviços;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 xml:space="preserve">4.2.4 </w:t>
      </w:r>
      <w:r w:rsidR="00B6001A" w:rsidRPr="00675174">
        <w:rPr>
          <w:rStyle w:val="fontstyle01"/>
          <w:rFonts w:ascii="Times New Roman" w:hAnsi="Times New Roman" w:cs="Times New Roman"/>
          <w:sz w:val="24"/>
          <w:szCs w:val="24"/>
        </w:rPr>
        <w:t>Reparar, corrigir, remover, substituir, desfazer e/ou refazer</w:t>
      </w:r>
      <w:r w:rsidRPr="00675174">
        <w:rPr>
          <w:rFonts w:ascii="Times New Roman" w:hAnsi="Times New Roman" w:cs="Times New Roman"/>
          <w:sz w:val="24"/>
          <w:szCs w:val="24"/>
        </w:rPr>
        <w:t>, prioritariamente e exclusivamente à sua custa e risco, no total ou em parte e dentro de prazo não maior que o original; as aquisições ou serviços executados com vícios, defeitos, incorreções, erros, falhas, imperfeições ou recusados pela CONTRATANTE, decorrente de culpa da CONTRATADA, inclusive por emprego de mão de obra, acessórios ou materiais impróprios ou de qualidade inferior, sem que tal fato possa ser invocado para justificar qualquer cobrança adicional, a qualquer título, mesmo nas aquisições e serviços recebidos pela CONTRATANTE, mas cujas irregularidades venham a surgir quando da aceitação e/ou dentro do prazo de garantia, mesmo após o vencimento do contrato;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4.2.5 O fornecimento à CONTRATANTE de todo o material e documentação técnica, na forma eletrônica</w:t>
      </w:r>
      <w:r w:rsidR="00B6001A" w:rsidRPr="00675174">
        <w:rPr>
          <w:rFonts w:ascii="Times New Roman" w:hAnsi="Times New Roman" w:cs="Times New Roman"/>
          <w:sz w:val="24"/>
          <w:szCs w:val="24"/>
        </w:rPr>
        <w:t xml:space="preserve"> ou impressa</w:t>
      </w:r>
      <w:r w:rsidRPr="00675174">
        <w:rPr>
          <w:rFonts w:ascii="Times New Roman" w:hAnsi="Times New Roman" w:cs="Times New Roman"/>
          <w:sz w:val="24"/>
          <w:szCs w:val="24"/>
        </w:rPr>
        <w:t>, necessários para a perfeita administração e acompanhamento do contrato, tais como orçamentos, códigos de peças, tabela de preços, códigos e rotinas de operação, planos de manutenção recomendados pela fábrica, tabelas de tempo de serviço e reparos, entre outros, quando solicitado pela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4.2.6 O atendimento com prioridade das solicitações da CONTRATANTE, com início imediato na execução de serviços quando devidamente autorizado;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4.2.7 A remoção dos veículos, cuja responsabilidade é da CONTRATADA, quando o mesmo não tenha condições de locomoção, efetivando o transporte até a oficina, devendo o deslocamento do veículo ser realizado conforme o item </w:t>
      </w:r>
      <w:proofErr w:type="gramStart"/>
      <w:r w:rsidRPr="00675174">
        <w:rPr>
          <w:rFonts w:ascii="Times New Roman" w:hAnsi="Times New Roman" w:cs="Times New Roman"/>
          <w:sz w:val="24"/>
          <w:szCs w:val="24"/>
        </w:rPr>
        <w:t>5.10 “Serviço</w:t>
      </w:r>
      <w:proofErr w:type="gramEnd"/>
      <w:r w:rsidRPr="00675174">
        <w:rPr>
          <w:rFonts w:ascii="Times New Roman" w:hAnsi="Times New Roman" w:cs="Times New Roman"/>
          <w:sz w:val="24"/>
          <w:szCs w:val="24"/>
        </w:rPr>
        <w:t xml:space="preserve"> de Guinchos” deste Termo de Referência;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4.2.8 A responsabilização pela retirada do veículo no local da entidade solicitante dos serviços, podendo, quando disponível, o veículo ser encaminhado por designado da CONTRATANTE;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4.2.9 A entrega de veículos com as peças substituídas e/ou retificadas devidamente lubrificadas e engraxadas;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4.2.10 A execução dos serviços no pátio da empresa CONTRATADA que, enquanto o veículo estiver em manutenção deverá ser em local coberto, limpo, de modo que ofereça segurança e proteção ao patrimônio público, deixando-os livres da ação da chuva, vento, poeira, granizo e demais intempéries.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4.3 A empresa poderá subcontratar todos os serviços não contemplados na tabela padrão de serviço e ainda os serviços de retífica de motor, </w:t>
      </w:r>
      <w:proofErr w:type="spellStart"/>
      <w:r w:rsidRPr="00675174">
        <w:rPr>
          <w:rFonts w:ascii="Times New Roman" w:hAnsi="Times New Roman" w:cs="Times New Roman"/>
          <w:sz w:val="24"/>
          <w:szCs w:val="24"/>
        </w:rPr>
        <w:t>cardan</w:t>
      </w:r>
      <w:proofErr w:type="spellEnd"/>
      <w:r w:rsidRPr="00675174">
        <w:rPr>
          <w:rFonts w:ascii="Times New Roman" w:hAnsi="Times New Roman" w:cs="Times New Roman"/>
          <w:sz w:val="24"/>
          <w:szCs w:val="24"/>
        </w:rPr>
        <w:t>, caixa de marcha, estofaria, equipamentos auxiliares e remoção, desde que atendidas as demais exigências deste Edital, permanecendo integralmente, responsável pela segurança e integridade física do bem contra danos materiais, furto, roubo, incêndio, intempéries da natureza de qualquer espécie, independentemente da inexistência e culpa ou dolo, que venha a atingir o patrimônio de forma parcial ou total, não transferindo a responsabilidade à subcontratada.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5 DA ESPECIFICAÇÃO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5.1 Os SERVIÇOS DE MANUTENÇÃO PREVENTIVA E CORRETIVA de mecânica, elétrica, hidráulica, funilaria, pintura (corretiva, preventiva e estética) e capotaria/ tapeçaria, incluindo o fornecimento e troca de peças, acessórios, nos veículos relacionados </w:t>
      </w:r>
      <w:proofErr w:type="spellStart"/>
      <w:r w:rsidRPr="00675174">
        <w:rPr>
          <w:rFonts w:ascii="Times New Roman" w:hAnsi="Times New Roman" w:cs="Times New Roman"/>
          <w:sz w:val="24"/>
          <w:szCs w:val="24"/>
        </w:rPr>
        <w:t>neste</w:t>
      </w:r>
      <w:proofErr w:type="spellEnd"/>
      <w:r w:rsidRPr="00675174">
        <w:rPr>
          <w:rFonts w:ascii="Times New Roman" w:hAnsi="Times New Roman" w:cs="Times New Roman"/>
          <w:sz w:val="24"/>
          <w:szCs w:val="24"/>
        </w:rPr>
        <w:t xml:space="preserve"> Termo de Referência, e/ou </w:t>
      </w:r>
      <w:r w:rsidRPr="00675174">
        <w:rPr>
          <w:rFonts w:ascii="Times New Roman" w:hAnsi="Times New Roman" w:cs="Times New Roman"/>
          <w:sz w:val="24"/>
          <w:szCs w:val="24"/>
        </w:rPr>
        <w:lastRenderedPageBreak/>
        <w:t xml:space="preserve">forem adquiridos pela Prefeitura de Laguna/SC, serão executados, no todo ou em parte, conforme a seguir discriminados: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5.1.1 MANUTENÇÃO</w:t>
      </w:r>
      <w:proofErr w:type="gramEnd"/>
      <w:r w:rsidRPr="00675174">
        <w:rPr>
          <w:rFonts w:ascii="Times New Roman" w:hAnsi="Times New Roman" w:cs="Times New Roman"/>
          <w:sz w:val="24"/>
          <w:szCs w:val="24"/>
        </w:rPr>
        <w:t xml:space="preserve"> PREVENTIVA: serviços de caráter revisional, com ocorrência em intervalos regulares de quilometragens percorridas ou tempo de utilização, previstos no manual de manutenção dos veículos, compreendidos basicamente na substituição de componentes de vida útil </w:t>
      </w:r>
      <w:proofErr w:type="spellStart"/>
      <w:r w:rsidRPr="00675174">
        <w:rPr>
          <w:rFonts w:ascii="Times New Roman" w:hAnsi="Times New Roman" w:cs="Times New Roman"/>
          <w:sz w:val="24"/>
          <w:szCs w:val="24"/>
        </w:rPr>
        <w:t>pré</w:t>
      </w:r>
      <w:proofErr w:type="spellEnd"/>
      <w:r w:rsidRPr="00675174">
        <w:rPr>
          <w:rFonts w:ascii="Times New Roman" w:hAnsi="Times New Roman" w:cs="Times New Roman"/>
          <w:sz w:val="24"/>
          <w:szCs w:val="24"/>
        </w:rPr>
        <w:t xml:space="preserve"> determinada, tais como óleo, elementos de filtros, correias, velas, bicos injetores, pastilhas e lonas de freio, entre outros. Ocorrerá sempre com intervalos regulares de quilometragens percorridas, geralmente a cada 10.000, 20.000, 30.000, 40.000, 50.000, 60.000, 70.000, 80.000, 90.000 e 100.000 quilômetros, compreendendo basicamente a substituição de componentes com vida útil pré-determinada. Acima dos 100.000 quilômetros, além da manutenção regularmente feita, serão repostas as peças eventualmente deterioradas;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5.1.2 MANUTENÇÃO</w:t>
      </w:r>
      <w:proofErr w:type="gramEnd"/>
      <w:r w:rsidRPr="00675174">
        <w:rPr>
          <w:rFonts w:ascii="Times New Roman" w:hAnsi="Times New Roman" w:cs="Times New Roman"/>
          <w:sz w:val="24"/>
          <w:szCs w:val="24"/>
        </w:rPr>
        <w:t xml:space="preserve"> CORRETIVA: são todos os serviços e reparos necessários aos defeitos ocorridos acidentalmente como, por exemplo: quebra ou defeitos de componentes, desgastes prematuros de peças, entre outros.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5.2 Os SERVIÇOS DE MECÂNICA em geral incluem: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5.2.1 Montagem, reparo e ajuste de motores à combustão de baixa e alta pressão, movidos a gasolina, álcool e diesel;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5.2.2 Desmontagem, reparação, montagem e ajuste e recuperação de ar-condicionado, suspensão, geometria e demais ajustes quanto à suspensão do veículo, carburadores, injetores de combustível mecânicos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diferencial(ais), distribuição, direção, engrenagens diversas, amortecedores, suspensão, magnetos, mancais, suportes, biela, pistões, retífica de motores à combustão, enfim, todos os serviços mecânicos e hidráulicos do veículo, inclusive, substituição de peças e acessórios avariados ou com defeitos.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5.3 Os SERVIÇOS ELÉTRICOS E ELETRÔNICOS incluem: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5.3.1 Reparo e revisão de todo o sistema elétrico e eletrônico, com substituição de lâmpada, faróis, fusíveis, relés, fios e cabos elétricos, ignição eletrônica, bateria, alternador, motores elétricos, entre outros.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5.4 Os SERVIÇOS DE FUNILARIA/PINTURA/ESTOFAMENTO incluem: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5.4.1 Conserto</w:t>
      </w:r>
      <w:proofErr w:type="gramEnd"/>
      <w:r w:rsidRPr="00675174">
        <w:rPr>
          <w:rFonts w:ascii="Times New Roman" w:hAnsi="Times New Roman" w:cs="Times New Roman"/>
          <w:sz w:val="24"/>
          <w:szCs w:val="24"/>
        </w:rPr>
        <w:t xml:space="preserve">, com fornecimento e colocação de forramentos e peças necessárias à manutenção e/ou reforma dos veículos quanto à funilaria, pintura e estofamento;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5.4.2 Execução</w:t>
      </w:r>
      <w:proofErr w:type="gramEnd"/>
      <w:r w:rsidRPr="00675174">
        <w:rPr>
          <w:rFonts w:ascii="Times New Roman" w:hAnsi="Times New Roman" w:cs="Times New Roman"/>
          <w:sz w:val="24"/>
          <w:szCs w:val="24"/>
        </w:rPr>
        <w:t xml:space="preserve"> de todos os serviços utilizando instalações adequadas, as melhores técnicas e materiais, de modo a preservar e/ou restaurar a integridade, inclusive estética, dos veículos.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5.5 Os SERVIÇOS DE VIDRAÇARIA E ACESSÓRIOS incluem: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5.5.1 Conserto</w:t>
      </w:r>
      <w:proofErr w:type="gramEnd"/>
      <w:r w:rsidRPr="00675174">
        <w:rPr>
          <w:rFonts w:ascii="Times New Roman" w:hAnsi="Times New Roman" w:cs="Times New Roman"/>
          <w:sz w:val="24"/>
          <w:szCs w:val="24"/>
        </w:rPr>
        <w:t xml:space="preserve">, com fornecimento e colocação de vidraçaria, peças e demais acessórios para reparo e instalação de vidraçaria (palhetas, borrachas, entre outros);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5.5.2 Execução</w:t>
      </w:r>
      <w:proofErr w:type="gramEnd"/>
      <w:r w:rsidRPr="00675174">
        <w:rPr>
          <w:rFonts w:ascii="Times New Roman" w:hAnsi="Times New Roman" w:cs="Times New Roman"/>
          <w:sz w:val="24"/>
          <w:szCs w:val="24"/>
        </w:rPr>
        <w:t xml:space="preserve"> de todos os serviços utilizando instalações adequadas, as melhores técnicas e materiais, de modo a preservar e/ou restaurar a integridade, inclusive estética, dos veículos.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5.6 Em casos específicos, onde a manutenção do veículo, seja ela preventiva ou corretiva, incidir serviços de lotes distintos ao da CONTRATADA, os mesmos poderão ser feitos, desde que sejam serviços complementares e relacionados a execução da manutenção a qual a CONTRATADA fora </w:t>
      </w:r>
      <w:proofErr w:type="gramStart"/>
      <w:r w:rsidRPr="00675174">
        <w:rPr>
          <w:rFonts w:ascii="Times New Roman" w:hAnsi="Times New Roman" w:cs="Times New Roman"/>
          <w:sz w:val="24"/>
          <w:szCs w:val="24"/>
        </w:rPr>
        <w:t>designado</w:t>
      </w:r>
      <w:proofErr w:type="gramEnd"/>
      <w:r w:rsidRPr="00675174">
        <w:rPr>
          <w:rFonts w:ascii="Times New Roman" w:hAnsi="Times New Roman" w:cs="Times New Roman"/>
          <w:sz w:val="24"/>
          <w:szCs w:val="24"/>
        </w:rPr>
        <w:t xml:space="preserve"> com base no processo licitatório.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5.6.1 Quando da ocorrência desta incidência, terá como regra que o valor referente aos serviços necessários do lote diverso do que a empresa fora contratada deverá ser realizado com os mesmos valores ora contratados no processo licitatório para os demais lotes, conforme o caso, e nunca ultrapassar o percentual máximo de 10% (dez por cento) do valor total do orçamento.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5.7 Para os serviços de manutenção/revisão em veículos novos que se encontram dentro do período de garantia de fábrica, conforme manual de manutenção próprio, as manutenções/revisões periódicas devem ocorrer em empresas concessionárias e/ou oficinas autorizadas pelo fabricante dos mesmos e nos intervalos determinados, bem como as manutenções corretivas, sob pena de perda da situação contratual.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5.7.1 No caso da CONTRATADA não ser autorizada </w:t>
      </w:r>
      <w:proofErr w:type="gramStart"/>
      <w:r w:rsidRPr="00675174">
        <w:rPr>
          <w:rFonts w:ascii="Times New Roman" w:hAnsi="Times New Roman" w:cs="Times New Roman"/>
          <w:sz w:val="24"/>
          <w:szCs w:val="24"/>
        </w:rPr>
        <w:t>pelo(</w:t>
      </w:r>
      <w:proofErr w:type="gramEnd"/>
      <w:r w:rsidRPr="00675174">
        <w:rPr>
          <w:rFonts w:ascii="Times New Roman" w:hAnsi="Times New Roman" w:cs="Times New Roman"/>
          <w:sz w:val="24"/>
          <w:szCs w:val="24"/>
        </w:rPr>
        <w:t>s) fabricante(s), as revisões (veículos dentro do período de garantia de fábrica) deverão ser subcontratadas à concessionária e/ou oficina autorizada pelo(s) mesmo(s), para aprovação/autorização do menor orçamento (tendo como base propostas obtidas junto à rede de concessionárias autorizadas na região da AMUREL).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5.7.2 Quando o fabricante do veículo em manutenção divulgar os valores de revisões diretamente no site (valores tabelados), a CONTRATADA, quando da efetivação da subcontratação da concessionária e/ou oficina autorizada, deverá apresentar orçamento com preço igual ou menor que o valor tabelado pelo fabricante, devendo ser apresentado junto com o seu orçamento emitido pelo sistema </w:t>
      </w:r>
      <w:proofErr w:type="spellStart"/>
      <w:r w:rsidRPr="00675174">
        <w:rPr>
          <w:rFonts w:ascii="Times New Roman" w:hAnsi="Times New Roman" w:cs="Times New Roman"/>
          <w:sz w:val="24"/>
          <w:szCs w:val="24"/>
        </w:rPr>
        <w:t>Cilia</w:t>
      </w:r>
      <w:proofErr w:type="spellEnd"/>
      <w:r w:rsidRPr="00675174">
        <w:rPr>
          <w:rFonts w:ascii="Times New Roman" w:hAnsi="Times New Roman" w:cs="Times New Roman"/>
          <w:sz w:val="24"/>
          <w:szCs w:val="24"/>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5.8 Quanto às PEÇAS UTILIZADAS, deverão ser usadas somente peças, inclusive pneumáticos, materiais e acessórios originais, com ou sem selo das montadoras, novas e de primeiro uso, não podendo valer-se, em nenhuma hipótese, de itens recondicionados.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5.8.1 Para os montantes das peças a serem trocadas, a empresa CONTRATADA deverá fornecer, em seu orçamento, a relação de peças, indicando a marca, os valores e o preço sugerido pela fábrica na data da apresentação para apreciação do Fiscal do Contrato e conferência da aplicação do desconto ofertado no processo licitatório.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5.8.2 Sempre que solicitado, a CONTRATADA deverá comprovar a origem das peças e comprovantes utilizados na realização dos serviços contratados.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5.8.3 Deverá ser disponibilizado local adequado para inspeção prévia de todas as peças a serem substituídas nos veículos da CONTRATANTE, fornecendo-se a relação das mesmas e seus respectivos códigos, que serão verificados pelo Fiscal do Contrato ou pessoa devidamente designada pela CONTRATANTE para este fim.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5.8.4 As peças, componentes e/ou acessórios substituídos, quando solicitados pelo Fiscal do Contrato, deverão ser devolvidas dentro das caixas das peças novas, acondicionadas em embalagens com identificação da ordem de serviço respectiva.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5.9 Quanto à TERCEIRIZAÇÃO DE SERVIÇOS, a empresa poderá terceirizar, atendidas as demais exigências deste Edital, os seguintes serviços: retífica de motor, tapeçaria, torneamento, transporte de veículos (guincho), funilaria e pintura, responsabilizando-se pela segurança e integridade do bem contra danos materiais, furto, roubo, incêndio, intempéries da natureza de qualquer espécie, independente da inexistência de culpa ou dolo que venha a atingir o patrimônio do Município de forma parcial ou total, não transferindo a responsabilidade à empresa SUBCONTRATADA.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5.9.1 No caso da CONTRATADA não ser autorizada </w:t>
      </w:r>
      <w:r w:rsidR="00D02EE5" w:rsidRPr="00675174">
        <w:rPr>
          <w:rFonts w:ascii="Times New Roman" w:hAnsi="Times New Roman" w:cs="Times New Roman"/>
          <w:sz w:val="24"/>
          <w:szCs w:val="24"/>
        </w:rPr>
        <w:t>pelo (</w:t>
      </w:r>
      <w:r w:rsidRPr="00675174">
        <w:rPr>
          <w:rFonts w:ascii="Times New Roman" w:hAnsi="Times New Roman" w:cs="Times New Roman"/>
          <w:sz w:val="24"/>
          <w:szCs w:val="24"/>
        </w:rPr>
        <w:t xml:space="preserve">s) </w:t>
      </w:r>
      <w:proofErr w:type="gramStart"/>
      <w:r w:rsidRPr="00675174">
        <w:rPr>
          <w:rFonts w:ascii="Times New Roman" w:hAnsi="Times New Roman" w:cs="Times New Roman"/>
          <w:sz w:val="24"/>
          <w:szCs w:val="24"/>
        </w:rPr>
        <w:t>fabricante(</w:t>
      </w:r>
      <w:proofErr w:type="gramEnd"/>
      <w:r w:rsidRPr="00675174">
        <w:rPr>
          <w:rFonts w:ascii="Times New Roman" w:hAnsi="Times New Roman" w:cs="Times New Roman"/>
          <w:sz w:val="24"/>
          <w:szCs w:val="24"/>
        </w:rPr>
        <w:t>s), os serviços previstos para os veículos dentro do período de garantia de fábrica, deverão ser subcontratados à concessionária e/ou oficina autorizada pelo(s) mesmo(s), mediante indicação da CONTRATANTE para aprovação/autorização do menor orçamento, tendo como base propostas obtidas junto à rede de concessionárias autorizadas na região da AMUREL.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5.10 Quanto aos SERVIÇOS DE GUINCHO, a CONTRATADA deverá disponibilizar telefone para atendimento 24 horas em todos os dias da semana, inclusive finais de semana e feriados, para o imediato socorro necessitado, sem ônus para 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5.10.1 Em caso de pane ocorrida em logradouro público pertencente ao perímetro do município de Laguna/SC, entre os horários das 7h (sete horas) às 18h (dezoito horas), a CONTRATADA deverá prestar socorro, no local, imediatamente após a solicitação, com duração de no máximo 60 (sessenta) minutos para o início do socorro.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5.10.2 Quando for solicitado, o serviço de guincho deverá ser executado por veículo tipo plataforma, compatível com veículos de pequeno porte (passeio) e médio porte (caminhonete e utilitários). No caso de veículos de grande porte, poderá ser adotado guincho padrão convencional.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5.10.3 Quando o veículo danificado encontrar-se em local diverso ao perímetro do município de Laguna/SC, observando o item 6 “Serviços Extraordinários” e a impossibilidade ou inviabilidade da manutenção ser realizada no local do ocorrido, poderá a CONTRATADA realizar serviço de deslocamento do veículo, com a devida justificativa e autorização da CONTRATANTE. As despesas com deslocamento até o local de trabalho da CONTRATADA para efetivação do reparo veicular serão realizadas com no mínimo 03 (três) orçamentos mediante empresas de transportes (guinchos).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5.11 Quanto aos TESTES DOS VEÍCULOS, a CONTRATADA só poderá testar os veículos da CONTRATANTE num raio de até 20 (vinte) quilômetros do local onde está sendo executado o serviço, utilizando de placas de experiência/teste.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6 SERVIÇOS EXTRAORDINÁRIOS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6.1 Entendem-se como serviços extraordinários aqueles relacionados com a manutenção de veículos em geral de difícil previsão e de ocorrência esporádica, não constante neste Termo de Referência.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6.2 Os serviços extraordinários poderão ser terceirizados pela CONTRATADA, após aprovação do Fiscal do Contrato, devendo seguir as regras gerais dispostas no item 7 “Obrigações da Contratada”.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6.3 Quando o veículo necessitar tão somente de manutenção corretiva ou fruto de colisão e este estiver em viagem ou fora da comarca do município de Laguna/SC, poderá este ser consertado em oficina que não seja a da CONTRATADA, seguindo as regras gerais dispostas no item 7 “Obrigações da Contratada” e justificando o motivo desta inviabilidade do conserto do automóvel na sede da CONTRATADA.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7 OBRIGAÇÕES DA CONTRATADA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90328"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7.1 </w:t>
      </w:r>
      <w:r w:rsidR="00090328">
        <w:rPr>
          <w:rFonts w:ascii="Times New Roman" w:hAnsi="Times New Roman" w:cs="Times New Roman"/>
          <w:sz w:val="24"/>
          <w:szCs w:val="24"/>
        </w:rPr>
        <w:t xml:space="preserve">Contratar com a empresa </w:t>
      </w:r>
      <w:r w:rsidR="00090328">
        <w:t xml:space="preserve">o </w:t>
      </w:r>
      <w:proofErr w:type="spellStart"/>
      <w:r w:rsidR="00090328">
        <w:t>Cilia</w:t>
      </w:r>
      <w:proofErr w:type="spellEnd"/>
      <w:r w:rsidR="00090328">
        <w:t xml:space="preserve"> Tecnologia LTDA o licenciamento de software de orçamentação pelo prazo de pelo menos um ano em até 15 dias após a assinatura do contrato.   </w:t>
      </w:r>
      <w:r w:rsidR="00090328">
        <w:rPr>
          <w:rFonts w:ascii="Times New Roman" w:hAnsi="Times New Roman" w:cs="Times New Roman"/>
          <w:sz w:val="24"/>
          <w:szCs w:val="24"/>
        </w:rPr>
        <w:t xml:space="preserve"> </w:t>
      </w:r>
    </w:p>
    <w:p w:rsidR="00090328" w:rsidRDefault="00090328">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90328">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7.1.1. </w:t>
      </w:r>
      <w:r w:rsidR="00631DBF" w:rsidRPr="00675174">
        <w:rPr>
          <w:rFonts w:ascii="Times New Roman" w:hAnsi="Times New Roman" w:cs="Times New Roman"/>
          <w:sz w:val="24"/>
          <w:szCs w:val="24"/>
        </w:rPr>
        <w:t xml:space="preserve">São obrigações da CONTRATADA apresentar o orçamento da tabela de tempo padrão de reparo e de preços do fabricante do veículo, que deverão ser emitidos pelo sistema </w:t>
      </w:r>
      <w:proofErr w:type="spellStart"/>
      <w:r w:rsidR="00631DBF" w:rsidRPr="00675174">
        <w:rPr>
          <w:rFonts w:ascii="Times New Roman" w:hAnsi="Times New Roman" w:cs="Times New Roman"/>
          <w:sz w:val="24"/>
          <w:szCs w:val="24"/>
        </w:rPr>
        <w:t>Cilia</w:t>
      </w:r>
      <w:proofErr w:type="spellEnd"/>
      <w:r w:rsidR="00631DBF" w:rsidRPr="00675174">
        <w:rPr>
          <w:rFonts w:ascii="Times New Roman" w:hAnsi="Times New Roman" w:cs="Times New Roman"/>
          <w:sz w:val="24"/>
          <w:szCs w:val="24"/>
        </w:rPr>
        <w:t xml:space="preserve">, para conferência e aplicação dos valores acordados no respectivo processo licitatório.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90328">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7.1.2.</w:t>
      </w:r>
      <w:r w:rsidR="00631DBF" w:rsidRPr="00675174">
        <w:rPr>
          <w:rFonts w:ascii="Times New Roman" w:hAnsi="Times New Roman" w:cs="Times New Roman"/>
          <w:sz w:val="24"/>
          <w:szCs w:val="24"/>
        </w:rPr>
        <w:t xml:space="preserve"> Justifica-se a adoção do referido sistema em razão de seu custo-benefício e por já ter sido adotado pela maioria das oficinas da região.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7.2 O orçamento deve conter Identificação Sequencial do Orçamento, Placa do Veículo, Identificação de Frota, Marca e Modelo do Veículo, Registro de </w:t>
      </w:r>
      <w:proofErr w:type="spellStart"/>
      <w:r w:rsidRPr="00675174">
        <w:rPr>
          <w:rFonts w:ascii="Times New Roman" w:hAnsi="Times New Roman" w:cs="Times New Roman"/>
          <w:sz w:val="24"/>
          <w:szCs w:val="24"/>
        </w:rPr>
        <w:t>Odômetro</w:t>
      </w:r>
      <w:proofErr w:type="spellEnd"/>
      <w:r w:rsidRPr="00675174">
        <w:rPr>
          <w:rFonts w:ascii="Times New Roman" w:hAnsi="Times New Roman" w:cs="Times New Roman"/>
          <w:sz w:val="24"/>
          <w:szCs w:val="24"/>
        </w:rPr>
        <w:t xml:space="preserve"> ou </w:t>
      </w:r>
      <w:proofErr w:type="spellStart"/>
      <w:r w:rsidRPr="00675174">
        <w:rPr>
          <w:rFonts w:ascii="Times New Roman" w:hAnsi="Times New Roman" w:cs="Times New Roman"/>
          <w:sz w:val="24"/>
          <w:szCs w:val="24"/>
        </w:rPr>
        <w:t>Horímetro</w:t>
      </w:r>
      <w:proofErr w:type="spellEnd"/>
      <w:r w:rsidRPr="00675174">
        <w:rPr>
          <w:rFonts w:ascii="Times New Roman" w:hAnsi="Times New Roman" w:cs="Times New Roman"/>
          <w:sz w:val="24"/>
          <w:szCs w:val="24"/>
        </w:rPr>
        <w:t xml:space="preserve"> e Órgão/Entidade solicitante.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7.3 Não havendo cobertura da peça na tabela de referência do sistema </w:t>
      </w:r>
      <w:proofErr w:type="spellStart"/>
      <w:r w:rsidRPr="00675174">
        <w:rPr>
          <w:rFonts w:ascii="Times New Roman" w:hAnsi="Times New Roman" w:cs="Times New Roman"/>
          <w:sz w:val="24"/>
          <w:szCs w:val="24"/>
        </w:rPr>
        <w:t>Cilia</w:t>
      </w:r>
      <w:proofErr w:type="spellEnd"/>
      <w:r w:rsidRPr="00675174">
        <w:rPr>
          <w:rFonts w:ascii="Times New Roman" w:hAnsi="Times New Roman" w:cs="Times New Roman"/>
          <w:sz w:val="24"/>
          <w:szCs w:val="24"/>
        </w:rPr>
        <w:t>, a CONTRATADA deverá apresentar o valor da peça original proveniente da tabela de preço do fabricante.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7.4 Ausente também o item na tabela de preços do fabricante, ou esta não existindo, a CONTRATADA deverá apresentar orçamento próprio e no mínimo mais 02 (dois) orçamentos para comprovação do valor da peça/serviço, sendo que deverá ser cobrado o menor valor encontrado.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7.4.1 Os orçamentos para comprovação do valor deverão sempre informar identificação do veículo a ser realizado manutenção, contendo a placa, frota e quilometragem/</w:t>
      </w:r>
      <w:proofErr w:type="spellStart"/>
      <w:r w:rsidRPr="00675174">
        <w:rPr>
          <w:rFonts w:ascii="Times New Roman" w:hAnsi="Times New Roman" w:cs="Times New Roman"/>
          <w:sz w:val="24"/>
          <w:szCs w:val="24"/>
        </w:rPr>
        <w:t>horímetro</w:t>
      </w:r>
      <w:proofErr w:type="spellEnd"/>
      <w:r w:rsidRPr="00675174">
        <w:rPr>
          <w:rFonts w:ascii="Times New Roman" w:hAnsi="Times New Roman" w:cs="Times New Roman"/>
          <w:sz w:val="24"/>
          <w:szCs w:val="24"/>
        </w:rPr>
        <w:t>, data, carimbo e assinatura da empresa.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7.5 Em qualquer uma das formas de orçamento, a CONTRATANTE poderá realizar pesquisa para avaliar o orçamento proposto. Caso identificado preços acima da média do mercado, a CONTRATADA obriga-se a efetivar o menor preço demonstrado pela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 xml:space="preserve">7.6 A entrega para a CONTRATANTE </w:t>
      </w:r>
      <w:proofErr w:type="gramStart"/>
      <w:r w:rsidRPr="00675174">
        <w:rPr>
          <w:rFonts w:ascii="Times New Roman" w:hAnsi="Times New Roman" w:cs="Times New Roman"/>
          <w:sz w:val="24"/>
          <w:szCs w:val="24"/>
        </w:rPr>
        <w:t>do(</w:t>
      </w:r>
      <w:proofErr w:type="gramEnd"/>
      <w:r w:rsidRPr="00675174">
        <w:rPr>
          <w:rFonts w:ascii="Times New Roman" w:hAnsi="Times New Roman" w:cs="Times New Roman"/>
          <w:sz w:val="24"/>
          <w:szCs w:val="24"/>
        </w:rPr>
        <w:t>s) orçamento(s) deverá ser realizada em no máximo 48 (quarenta e oito) horas, contados a partir do recebimento do veículo em sua dependência, podendo ser prorrogado por igual período justificadamente.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7.7 Em caso de serviços extraordinários, a CONTRATADA terá o prazo máximo de 72 (setenta e duas) horas para entrega </w:t>
      </w:r>
      <w:proofErr w:type="gramStart"/>
      <w:r w:rsidRPr="00675174">
        <w:rPr>
          <w:rFonts w:ascii="Times New Roman" w:hAnsi="Times New Roman" w:cs="Times New Roman"/>
          <w:sz w:val="24"/>
          <w:szCs w:val="24"/>
        </w:rPr>
        <w:t>do(</w:t>
      </w:r>
      <w:proofErr w:type="gramEnd"/>
      <w:r w:rsidRPr="00675174">
        <w:rPr>
          <w:rFonts w:ascii="Times New Roman" w:hAnsi="Times New Roman" w:cs="Times New Roman"/>
          <w:sz w:val="24"/>
          <w:szCs w:val="24"/>
        </w:rPr>
        <w:t>s) orçamento(s) para a CONTRATANTE, podendo ser prorrogado por igual período justificadamente.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7.8 A CONTRATADA deverá executar os serviços no menor prazo possível, de forma compatível com o número de horas necessárias para a sua realização e, não superior a 15 (quinze) dias úteis para os casos de retífica de motor e 04 (quatro) dias úteis para os demais serviços, contados a partir da aprovação total ou parcial do orçamento apresentado, entregando o veículo no prazo máximo de 24 (vinte e quatro) horas após a execução do serviço.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7.9 Os veículos utilizados para transporte de passageiros do SUS, ambulâncias, viaturas de combate a incêndio e viaturas de policiamento ostensivo terão prioridade na manutenção, devendo estes ter início imediato após a aprovação do orçamento.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7.10 Deverão ser mantidas durante a vigência do contrato e suas possíveis prorrogações as mesmas condições de habilitação para contratar com a Administração Pública exigidas na licitação, apresentando-se sempre que exigido os comprovantes de regularidade fiscal.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7.11 A empresa CONTRATADA deverá possuir funcionários e equipamentos necessários para a realização dos serviços, dentro dos prazos estabelecidos neste Termo de Referência.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7.12 A CONTRATADA não poderá alegar falta de funcionários e/ou equipamentos como justificativa para atrasos ou negativas de prestação de serviço.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b/>
          <w:sz w:val="24"/>
          <w:szCs w:val="24"/>
        </w:rPr>
        <w:t>8 RESPONSABILIDADE</w:t>
      </w:r>
      <w:proofErr w:type="gramEnd"/>
      <w:r w:rsidRPr="00675174">
        <w:rPr>
          <w:rFonts w:ascii="Times New Roman" w:hAnsi="Times New Roman" w:cs="Times New Roman"/>
          <w:b/>
          <w:sz w:val="24"/>
          <w:szCs w:val="24"/>
        </w:rPr>
        <w:t xml:space="preserve"> DA CONTRATADA E GARANTIA DOS SERVIÇOS REALIZADOS</w:t>
      </w:r>
      <w:r w:rsidRPr="00675174">
        <w:rPr>
          <w:rFonts w:ascii="Times New Roman" w:hAnsi="Times New Roman" w:cs="Times New Roman"/>
          <w:sz w:val="24"/>
          <w:szCs w:val="24"/>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8.1 A garantia dos serviços executados valerá por período mínimo de 06 (seis) meses ou 15.000 (quinze mil) quilômetros para serviços e peças utilizadas a partir da emissão </w:t>
      </w:r>
      <w:proofErr w:type="gramStart"/>
      <w:r w:rsidRPr="00675174">
        <w:rPr>
          <w:rFonts w:ascii="Times New Roman" w:hAnsi="Times New Roman" w:cs="Times New Roman"/>
          <w:sz w:val="24"/>
          <w:szCs w:val="24"/>
        </w:rPr>
        <w:t>da(</w:t>
      </w:r>
      <w:proofErr w:type="gramEnd"/>
      <w:r w:rsidRPr="00675174">
        <w:rPr>
          <w:rFonts w:ascii="Times New Roman" w:hAnsi="Times New Roman" w:cs="Times New Roman"/>
          <w:sz w:val="24"/>
          <w:szCs w:val="24"/>
        </w:rPr>
        <w:t>s) Nota(s) Fiscal(</w:t>
      </w:r>
      <w:proofErr w:type="spellStart"/>
      <w:r w:rsidRPr="00675174">
        <w:rPr>
          <w:rFonts w:ascii="Times New Roman" w:hAnsi="Times New Roman" w:cs="Times New Roman"/>
          <w:sz w:val="24"/>
          <w:szCs w:val="24"/>
        </w:rPr>
        <w:t>is</w:t>
      </w:r>
      <w:proofErr w:type="spellEnd"/>
      <w:r w:rsidRPr="00675174">
        <w:rPr>
          <w:rFonts w:ascii="Times New Roman" w:hAnsi="Times New Roman" w:cs="Times New Roman"/>
          <w:sz w:val="24"/>
          <w:szCs w:val="24"/>
        </w:rPr>
        <w:t>) Fatura(s), sendo a garantia extensiva ao que terminar por último.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8.2 Ocorrendo defeito durante o período de garantia, a CONTRATADA será comunicada e deverá, no prazo máximo de 48 (quarenta e oito) horas, contado do recebimento da comunicação, providenciar o devido reparo, sem qualquer ônus para 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8.3 A CONTRATADA ficará sujeita a aplicação de multa prevista no Edital, se o veículo tiver que ser reparado mais de 03 (três) vezes pelo mesmo motivo, em período inferior ao da garantia.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8.4 A CONTRATADA deverá reparar, corrigir, remover, substituir, desfazer e/ou refazer, por sua conta e risco, no total ou em parte e dentro de prazo não maior que o original, as peças substituídas ou serviços executados com vícios, defeitos, incorreções, erros, falhas, imperfeições ou recusados pelo Fiscal do Contrato, decorrente de culpa da CONTRATADA, inclusive por emprego de mão de </w:t>
      </w:r>
      <w:r w:rsidRPr="00675174">
        <w:rPr>
          <w:rFonts w:ascii="Times New Roman" w:hAnsi="Times New Roman" w:cs="Times New Roman"/>
          <w:sz w:val="24"/>
          <w:szCs w:val="24"/>
        </w:rPr>
        <w:lastRenderedPageBreak/>
        <w:t>obra, acessórios ou materiais impróprios ou de qualidade inferior, sem que tal fato possa ser invocado para justificar qualquer cobrança adicional, a qualquer título, mesmo nas aquisições e serviços recebidos pela CONTRATADA, mas cujas irregularidades venham a surgir quando da aceitação e/ou dentro do prazo da garantia.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8.5 A CONTRATADA é responsável por todo e qualquer dano ou prejuízo causado por ela, seus empregados, representantes ou prepostos, direta ou indiretamente, à CONTRATANTE, ou à livre iniciativa, inclusive os decorrentes de serviços prestados ou peças fornecidas com vícios ou defeitos, durante os prazos de validade das garantias, mesmo após o vencimento do contrato.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8.6 A CONTRATADA é responsável integralmente pelos veículos recebidos da CONTRATANTE, incluindo todos os pertences, acessórios e objetos neles contidos, obrigando-se à reparação total da perda em casos de furto ou roubo, incêndios ou acidentes, independentes de culpa, não transferindo tal responsabilidade a possível empresa SUBCONTRATADA ou terceiros, desde o momento do recebimento do veículo para orçamento até a entrega do bem.</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8.7 A CONTRATADA responderá por danos ou desaparecimento de bens materiais e avarias, inclusive os equipamentos acessórios, causados por seus empregados, prepostos ou subcontratados, não se eximindo ou transferindo a sua responsabilidade a possível empresa SUBCONTRATADA ou terceiros, desde que fique comprovada sua responsabilidade, de acordo com o art. 70 da Lei nº 8.666/93.</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8.8 Os veículos da CONTRATANTE deverão ser mantidos em local coberto, limpo e fechado, sem acesso do público externo, de modo que ofereça segurança, inclusive da empresa CONTRATADA, visto que alguns veículos são dotados de equipamentos de radiocomunicação, deixando-os livres da ação da chuva, vento, poeira, granizo e demais intempéries.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9 DA FISCALIZAÇÃO DO CONTRATO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9.1 Os serviços contratados serão fiscalizados pela CONTRATANTE, que verificará o exato cumprimento das cláusulas e condições do contrato, a qualidade dos serviços executados, conforme prevê o art. 67 da Lei nº 8.666/93, atestará as faturas apresentadas pela CONTRATADA e fará anotações e registros de todas as ocorrências, determinando o que for necessário à regularização das falhas ou defeitos observados.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9.2 Será fornecido ao Fiscal do Contrato, sempre que solicitado, todo o material e documentação técnica necessária para a perfeita administração e acompanhamento do contrato, tais como códigos de peças, tabela de preços das montadoras, códigos e rotinas de operação, planos de manutenção recomendados pela fábrica, tabelas de tempo de serviço e reparos, no prazo máximo de 05 (cinco) dias úteis após a solicitação formal.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9.3 O prazo de execução de cada um dos serviços para composição do preço da mão de obra em homem/hora trabalhada será calculado com base no manual de tempos padrão de reparos, emitida pelo respectivo fabricante do veículo a ser reparado ou sistema </w:t>
      </w:r>
      <w:proofErr w:type="spellStart"/>
      <w:r w:rsidRPr="00675174">
        <w:rPr>
          <w:rFonts w:ascii="Times New Roman" w:hAnsi="Times New Roman" w:cs="Times New Roman"/>
          <w:sz w:val="24"/>
          <w:szCs w:val="24"/>
        </w:rPr>
        <w:t>Cilia</w:t>
      </w:r>
      <w:proofErr w:type="spellEnd"/>
      <w:r w:rsidRPr="00675174">
        <w:rPr>
          <w:rFonts w:ascii="Times New Roman" w:hAnsi="Times New Roman" w:cs="Times New Roman"/>
          <w:sz w:val="24"/>
          <w:szCs w:val="24"/>
        </w:rPr>
        <w:t>.</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9.4 A CONTRATANTE deverá verificar o emprego, na execução dos serviços, de pessoal devidamente qualificado.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9.5 Será iniciada após o recebimento da autorização, a execução dos serviços contratados, informando em tempo hábil, qualquer motivo impeditivo ou que a impossibilite de assumir as atividades conforme o estabelecido.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9.6 A CONTRATADA deverá responder com presteza todas as reclamações e prestar todos os esclarecimentos solicitados pelo Fiscal do Contrato.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9.7 O não atendimento às demandas formalizadas pelo Fiscal do Contrato implicará em advertência, e caso não atendidas a contento, poderá ser solicitado ao Departamento de Compras, Licitações e Contratos que inicie processo administrativo para aplicação de sanções previstas em Edital e, dependendo do caso, rescinda o contrato firmado entre as partes.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9.8 Quanto às peças a serem substituídas, a CONTRATADA deverá fornecer em seu orçamento a relação de peças, sendo o Fiscal do Contrato responsável pela conferência da aplicação do desconto ofertado, assim como a execução dos serviços.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9.9 A CONTRATADA, quando solicitada pelo Fiscal do Contrato, deverá disponibilizar as peças, componentes e ou/acessórios resultantes da execução dos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10 OBRIGAÇÕES DA CONTRATANTE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10.1 Exercer a fiscalização dos serviços executados por meio de servidor designado pela CONTRATANTE, que deverá anotar em livro próprio todas as ocorrências com o fornecimento de peças ou serviços realizados, determinando o que for necessário para a regularização das faltas ou falhas observadas.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10.2 Proporcionar todas as facilidades para que a CONTRATADA possa cumprir suas obrigações dentro das normas e condições contratuais.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10.3 Notificar a CONTRATADA, por escrito, da ocorrência de eventuais imperfeições no curso da execução dos serviços, fixando prazo para a sua correção.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10.4 Aplicar sanções administrativas que se fizerem necessárias.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10.5 Manifestar-se formalmente em todos os atos relativos à execução do contrato, em especial na aplicação de sanções e alterações do mesmo.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10.6 Encaminhar para a CONTRATADA os veículos e/ou viaturas objeto da manutenção ou revisão devidamente acompanhada de Autorização de Fornecimento.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10.7 Rejeitar, no todo ou em parte, os serviços, materiais ou peças em desacordo com as obrigações assumidas pela CONTRATADA.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lastRenderedPageBreak/>
        <w:t>10.8 Designar servidor (Fiscal do Contrato) para acompanhar e fiscalizar os serviços objeto do presente instrumento.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10.9 Relacionar-se com a CONTRATADA exclusivamente por meio de pessoa credenciada.</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10.10 Efetuar o pagamento à CONTRATADA pelos serviços prestados, nas condições e prazos pactuados neste instrumento.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675174">
        <w:rPr>
          <w:rFonts w:ascii="Times New Roman" w:hAnsi="Times New Roman" w:cs="Times New Roman"/>
          <w:b/>
          <w:sz w:val="24"/>
          <w:szCs w:val="24"/>
        </w:rPr>
        <w:t>11 VISITA</w:t>
      </w:r>
      <w:proofErr w:type="gramEnd"/>
      <w:r w:rsidRPr="00675174">
        <w:rPr>
          <w:rFonts w:ascii="Times New Roman" w:hAnsi="Times New Roman" w:cs="Times New Roman"/>
          <w:b/>
          <w:sz w:val="24"/>
          <w:szCs w:val="24"/>
        </w:rPr>
        <w:t xml:space="preserve"> TÉCNICA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11.1 Fica facultado aos licitantes a realização de visita técnica, para conhecimento das condições da frota, cujo agendamento deverá ser realizado junto a Secretaria de Fazenda, Administração e Serviços Públicos, pelo telefone (48) 3644-1655.</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12 RECEPÇÃO E ACEITAÇÃO DOS SERVIÇOS</w:t>
      </w:r>
      <w:r w:rsidRPr="00675174">
        <w:rPr>
          <w:rFonts w:ascii="Times New Roman" w:hAnsi="Times New Roman" w:cs="Times New Roman"/>
          <w:sz w:val="24"/>
          <w:szCs w:val="24"/>
        </w:rPr>
        <w:t xml:space="preserve">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12.1 A recepção dos itens fornecidos ou dos serviços executados pela CONTRATADA deverá ser documentada por escrito, na própria Autorização de Serviço ou de Compra, ficando em poder da CONTRATADA para comprovação da entrega e habilitação ao pagamento.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12.2 A recepção dos serviços não implica na sua aceitação definitiva, que depende da verificação da qualidade realizada por servidor designado pela CONTRATANTE.</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12.3 A recepção do veículo será feita por servidor ou comissão designada para tal função a qual deverá realizar teste de direção e funcionamento do veículo de modo a verificar o seu correto funcionamento para, então, certificar a Nota Fiscal Fatura para posterior pagamento.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13 DO PAGAMENTO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13.1 O pagamento será efetuado até 30 (trinta) dias após a entrega, mediante a apresentação da Nota Fiscal Fatura devidamente atestada pelo responsável do setor requerente, orçamento aprovado (com assinatura do responsável quanto a manutenção do veículo), relação de peças e serviços e, observado o cumprimento integral das disposições contidas neste Edital.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13.2 Os pagamentos poderão sofrer dilatação de prazo, nos termos do art. 78, inciso XV, da Lei nº 8.666/93.</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13.3 Para fazer jus ao pagamento, a empresa deverá apresentar junto a Nota Fiscal cópia </w:t>
      </w:r>
      <w:proofErr w:type="gramStart"/>
      <w:r w:rsidRPr="00675174">
        <w:rPr>
          <w:rFonts w:ascii="Times New Roman" w:hAnsi="Times New Roman" w:cs="Times New Roman"/>
          <w:sz w:val="24"/>
          <w:szCs w:val="24"/>
        </w:rPr>
        <w:t>do(</w:t>
      </w:r>
      <w:proofErr w:type="gramEnd"/>
      <w:r w:rsidRPr="00675174">
        <w:rPr>
          <w:rFonts w:ascii="Times New Roman" w:hAnsi="Times New Roman" w:cs="Times New Roman"/>
          <w:sz w:val="24"/>
          <w:szCs w:val="24"/>
        </w:rPr>
        <w:t>s) orçamento(s) aprovado(s) devidamente assinado(s).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13.4 O faturamento deve ser feito por veículo, incluindo obrigatoriamente nas informações da Nota Fiscal o número da Autorização de Fornecimento, placa e o </w:t>
      </w:r>
      <w:proofErr w:type="spellStart"/>
      <w:r w:rsidRPr="00675174">
        <w:rPr>
          <w:rFonts w:ascii="Times New Roman" w:hAnsi="Times New Roman" w:cs="Times New Roman"/>
          <w:sz w:val="24"/>
          <w:szCs w:val="24"/>
        </w:rPr>
        <w:t>odômetro</w:t>
      </w:r>
      <w:proofErr w:type="spellEnd"/>
      <w:r w:rsidRPr="00675174">
        <w:rPr>
          <w:rFonts w:ascii="Times New Roman" w:hAnsi="Times New Roman" w:cs="Times New Roman"/>
          <w:sz w:val="24"/>
          <w:szCs w:val="24"/>
        </w:rPr>
        <w:t xml:space="preserve"> do veículo registrado no momento da manutenção.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13.5 Nenhum pagamento será efetuado à empresa enquanto houver pendência de liquidação de obrigação financeira, em virtude de penalidade ou inadimplência contratual.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13.6 Não haverá, sob hipótese alguma, pagamento antecipado.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13.7 Deverá ser fornecida, quando solicitada, prova de regularidade relativa à Seguridade Social (INSS) e ao Fundo de Garantia por Tempo de Serviço (CRF/FGTS), bem como as Certidões Negativas de Débitos Municipal, Estadual e Federal.</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b/>
          <w:sz w:val="24"/>
          <w:szCs w:val="24"/>
        </w:rPr>
      </w:pPr>
      <w:proofErr w:type="gramStart"/>
      <w:r w:rsidRPr="00675174">
        <w:rPr>
          <w:rFonts w:ascii="Times New Roman" w:hAnsi="Times New Roman" w:cs="Times New Roman"/>
          <w:b/>
          <w:sz w:val="24"/>
          <w:szCs w:val="24"/>
        </w:rPr>
        <w:t>14 TABELA</w:t>
      </w:r>
      <w:proofErr w:type="gramEnd"/>
      <w:r w:rsidRPr="00675174">
        <w:rPr>
          <w:rFonts w:ascii="Times New Roman" w:hAnsi="Times New Roman" w:cs="Times New Roman"/>
          <w:b/>
          <w:sz w:val="24"/>
          <w:szCs w:val="24"/>
        </w:rPr>
        <w:t xml:space="preserve"> DE QUANTITATIVOS DE SERVIÇOS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1F3551" w:rsidRDefault="00631DBF" w:rsidP="001F3551">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14.1 </w:t>
      </w:r>
      <w:r w:rsidR="001F3551">
        <w:rPr>
          <w:rFonts w:ascii="Times New Roman" w:hAnsi="Times New Roman" w:cs="Times New Roman"/>
          <w:sz w:val="24"/>
          <w:szCs w:val="24"/>
        </w:rPr>
        <w:t>O</w:t>
      </w:r>
      <w:r w:rsidR="001F3551" w:rsidRPr="00675174">
        <w:rPr>
          <w:rFonts w:ascii="Times New Roman" w:hAnsi="Times New Roman" w:cs="Times New Roman"/>
          <w:sz w:val="24"/>
          <w:szCs w:val="24"/>
        </w:rPr>
        <w:t>s ITENS pertencentes aos LOTES e que se referem à “PEÇA” terão VERBA FIXA. Dessa forma, o desconto aplicado não implicará na redução do valor total do lote. Com isso, fica fixado o valor de desconto dos referidos itens (PEÇA) em 25% (vinte e cinco por cento), de acordo com média de preços obtida entre a tabela de referência e o preço de mercado;</w:t>
      </w:r>
    </w:p>
    <w:p w:rsidR="001F3551" w:rsidRPr="00675174" w:rsidRDefault="001F3551" w:rsidP="001F3551">
      <w:pPr>
        <w:shd w:val="clear" w:color="auto" w:fill="FFFFFF"/>
        <w:tabs>
          <w:tab w:val="center" w:pos="4252"/>
          <w:tab w:val="right" w:pos="8504"/>
        </w:tabs>
        <w:spacing w:line="240" w:lineRule="auto"/>
        <w:jc w:val="both"/>
        <w:rPr>
          <w:rFonts w:ascii="Times New Roman" w:hAnsi="Times New Roman" w:cs="Times New Roman"/>
          <w:sz w:val="24"/>
          <w:szCs w:val="24"/>
        </w:rPr>
      </w:pPr>
    </w:p>
    <w:p w:rsidR="001F3551" w:rsidRPr="00675174" w:rsidRDefault="001F3551" w:rsidP="001F3551">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14.1.1</w:t>
      </w:r>
      <w:r w:rsidRPr="00675174">
        <w:rPr>
          <w:rFonts w:ascii="Times New Roman" w:hAnsi="Times New Roman" w:cs="Times New Roman"/>
          <w:sz w:val="24"/>
          <w:szCs w:val="24"/>
        </w:rPr>
        <w:t xml:space="preserve"> Nos itens referentes à “MÃO DE OBRA”, constantes nos lotes, as licitantes deverão constar expressamente o percentual de desconto, onde o mínimo admitido será a partir de 25% (vinte e cinco por cento); </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14.1.</w:t>
      </w:r>
      <w:r w:rsidR="001F3551">
        <w:rPr>
          <w:rFonts w:ascii="Times New Roman" w:hAnsi="Times New Roman" w:cs="Times New Roman"/>
          <w:sz w:val="24"/>
          <w:szCs w:val="24"/>
        </w:rPr>
        <w:t>2</w:t>
      </w:r>
      <w:r w:rsidRPr="00675174">
        <w:rPr>
          <w:rFonts w:ascii="Times New Roman" w:hAnsi="Times New Roman" w:cs="Times New Roman"/>
          <w:sz w:val="24"/>
          <w:szCs w:val="24"/>
        </w:rPr>
        <w:t xml:space="preserve"> Durante a execução dos serviços, se constatado qualquer </w:t>
      </w:r>
      <w:r w:rsidR="00D02EE5" w:rsidRPr="00675174">
        <w:rPr>
          <w:rFonts w:ascii="Times New Roman" w:hAnsi="Times New Roman" w:cs="Times New Roman"/>
          <w:sz w:val="24"/>
          <w:szCs w:val="24"/>
        </w:rPr>
        <w:t>sobre preço</w:t>
      </w:r>
      <w:r w:rsidRPr="00675174">
        <w:rPr>
          <w:rFonts w:ascii="Times New Roman" w:hAnsi="Times New Roman" w:cs="Times New Roman"/>
          <w:sz w:val="24"/>
          <w:szCs w:val="24"/>
        </w:rPr>
        <w:t xml:space="preserve"> pelo Município, serão adotadas as condições estabelecidas nos itens 7.4 e 7.5 do presente termo. </w:t>
      </w:r>
    </w:p>
    <w:p w:rsidR="00087D30" w:rsidRPr="00675174" w:rsidRDefault="00087D30">
      <w:pPr>
        <w:widowControl w:val="0"/>
        <w:spacing w:line="240" w:lineRule="auto"/>
        <w:jc w:val="center"/>
        <w:rPr>
          <w:rFonts w:ascii="Times New Roman" w:hAnsi="Times New Roman" w:cs="Times New Roman"/>
          <w:b/>
          <w:sz w:val="24"/>
          <w:szCs w:val="24"/>
        </w:rPr>
      </w:pPr>
    </w:p>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TABELA DE VALORES DE MANUTENÇÃO DE FROTA</w:t>
      </w:r>
    </w:p>
    <w:p w:rsidR="00087D30" w:rsidRPr="00675174" w:rsidRDefault="00087D30">
      <w:pPr>
        <w:widowControl w:val="0"/>
        <w:spacing w:line="240" w:lineRule="auto"/>
        <w:jc w:val="center"/>
        <w:rPr>
          <w:rFonts w:ascii="Times New Roman" w:hAnsi="Times New Roman" w:cs="Times New Roman"/>
          <w:b/>
          <w:sz w:val="24"/>
          <w:szCs w:val="24"/>
        </w:rPr>
      </w:pPr>
    </w:p>
    <w:tbl>
      <w:tblPr>
        <w:tblStyle w:val="a4"/>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mecânica de caminhões, ônibus e micro-ônibus - motor Diesel.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D67F4E" w:rsidP="002A2800">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2A2800" w:rsidRPr="00675174">
              <w:rPr>
                <w:rFonts w:ascii="Times New Roman" w:hAnsi="Times New Roman" w:cs="Times New Roman"/>
                <w:sz w:val="24"/>
                <w:szCs w:val="24"/>
              </w:rPr>
              <w:t>3</w:t>
            </w:r>
            <w:r w:rsidR="00631DBF" w:rsidRPr="00675174">
              <w:rPr>
                <w:rFonts w:ascii="Times New Roman" w:hAnsi="Times New Roman" w:cs="Times New Roman"/>
                <w:sz w:val="24"/>
                <w:szCs w:val="24"/>
              </w:rPr>
              <w:t>00.000,00</w:t>
            </w:r>
          </w:p>
        </w:tc>
        <w:tc>
          <w:tcPr>
            <w:tcW w:w="1515" w:type="dxa"/>
            <w:shd w:val="clear" w:color="auto" w:fill="auto"/>
            <w:tcMar>
              <w:top w:w="100" w:type="dxa"/>
              <w:left w:w="100" w:type="dxa"/>
              <w:bottom w:w="100" w:type="dxa"/>
              <w:right w:w="100" w:type="dxa"/>
            </w:tcMar>
            <w:vAlign w:val="center"/>
          </w:tcPr>
          <w:p w:rsidR="00087D30" w:rsidRPr="00675174" w:rsidRDefault="00D67F4E">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w:t>
            </w:r>
            <w:r w:rsidR="002A2800" w:rsidRPr="00675174">
              <w:rPr>
                <w:rFonts w:ascii="Times New Roman" w:hAnsi="Times New Roman" w:cs="Times New Roman"/>
                <w:sz w:val="24"/>
                <w:szCs w:val="24"/>
              </w:rPr>
              <w:t>$ 3</w:t>
            </w:r>
            <w:r w:rsidR="00631DBF" w:rsidRPr="00675174">
              <w:rPr>
                <w:rFonts w:ascii="Times New Roman" w:hAnsi="Times New Roman" w:cs="Times New Roman"/>
                <w:sz w:val="24"/>
                <w:szCs w:val="24"/>
              </w:rPr>
              <w:t>00.000,00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pBdr>
                <w:top w:val="nil"/>
                <w:left w:val="nil"/>
                <w:bottom w:val="nil"/>
                <w:right w:val="nil"/>
                <w:between w:val="nil"/>
              </w:pBdr>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2</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mecânica de caminhões, ônibus e micro-ônibus - motor Diesel.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09032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090328">
              <w:rPr>
                <w:rFonts w:ascii="Times New Roman" w:hAnsi="Times New Roman" w:cs="Times New Roman"/>
                <w:sz w:val="24"/>
                <w:szCs w:val="24"/>
              </w:rPr>
              <w:t>156,00</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1.2</w:t>
            </w:r>
            <w:r w:rsidR="00631DBF" w:rsidRPr="00675174">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675174" w:rsidRDefault="00631DBF" w:rsidP="00090328">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090328">
              <w:rPr>
                <w:rFonts w:ascii="Times New Roman" w:hAnsi="Times New Roman" w:cs="Times New Roman"/>
                <w:sz w:val="24"/>
                <w:szCs w:val="24"/>
              </w:rPr>
              <w:t>187.200,00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pBdr>
                <w:top w:val="nil"/>
                <w:left w:val="nil"/>
                <w:bottom w:val="nil"/>
                <w:right w:val="nil"/>
                <w:between w:val="nil"/>
              </w:pBdr>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1</w:t>
            </w:r>
          </w:p>
        </w:tc>
        <w:tc>
          <w:tcPr>
            <w:tcW w:w="1515" w:type="dxa"/>
            <w:shd w:val="clear" w:color="auto" w:fill="D9EAD3"/>
            <w:tcMar>
              <w:top w:w="100" w:type="dxa"/>
              <w:left w:w="100" w:type="dxa"/>
              <w:bottom w:w="100" w:type="dxa"/>
              <w:right w:w="100" w:type="dxa"/>
            </w:tcMar>
          </w:tcPr>
          <w:p w:rsidR="00087D30" w:rsidRPr="00675174" w:rsidRDefault="00090328">
            <w:pPr>
              <w:widowControl w:val="0"/>
              <w:pBdr>
                <w:top w:val="nil"/>
                <w:left w:val="nil"/>
                <w:bottom w:val="nil"/>
                <w:right w:val="nil"/>
                <w:between w:val="nil"/>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487.200,00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5"/>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2</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3</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mecânica de automóveis e caminhonetes - motor Gasolina/Álcool.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D67F4E" w:rsidP="00090328">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R$ 3</w:t>
            </w:r>
            <w:r w:rsidR="00090328">
              <w:rPr>
                <w:rFonts w:ascii="Times New Roman" w:hAnsi="Times New Roman" w:cs="Times New Roman"/>
                <w:sz w:val="24"/>
                <w:szCs w:val="24"/>
              </w:rPr>
              <w:t>5</w:t>
            </w:r>
            <w:r w:rsidR="00631DBF" w:rsidRPr="00675174">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rsidR="00087D30" w:rsidRPr="00675174" w:rsidRDefault="00631DBF" w:rsidP="00090328">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D67F4E" w:rsidRPr="00675174">
              <w:rPr>
                <w:rFonts w:ascii="Times New Roman" w:hAnsi="Times New Roman" w:cs="Times New Roman"/>
                <w:sz w:val="24"/>
                <w:szCs w:val="24"/>
              </w:rPr>
              <w:t>3</w:t>
            </w:r>
            <w:r w:rsidR="00090328">
              <w:rPr>
                <w:rFonts w:ascii="Times New Roman" w:hAnsi="Times New Roman" w:cs="Times New Roman"/>
                <w:sz w:val="24"/>
                <w:szCs w:val="24"/>
              </w:rPr>
              <w:t>5</w:t>
            </w:r>
            <w:r w:rsidRPr="00675174">
              <w:rPr>
                <w:rFonts w:ascii="Times New Roman" w:hAnsi="Times New Roman" w:cs="Times New Roman"/>
                <w:sz w:val="24"/>
                <w:szCs w:val="24"/>
              </w:rPr>
              <w:t>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4</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mecânica de automóveis e caminhonetes - motor Gasolina/Álcool.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090328">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R$ 143,00</w:t>
            </w:r>
          </w:p>
        </w:tc>
        <w:tc>
          <w:tcPr>
            <w:tcW w:w="1725" w:type="dxa"/>
            <w:shd w:val="clear" w:color="auto" w:fill="auto"/>
            <w:tcMar>
              <w:top w:w="100" w:type="dxa"/>
              <w:left w:w="100" w:type="dxa"/>
              <w:bottom w:w="100" w:type="dxa"/>
              <w:right w:w="100" w:type="dxa"/>
            </w:tcMar>
            <w:vAlign w:val="center"/>
          </w:tcPr>
          <w:p w:rsidR="00087D30" w:rsidRPr="00675174" w:rsidRDefault="00631DBF" w:rsidP="00090328">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r w:rsidR="002A2800" w:rsidRPr="00675174">
              <w:rPr>
                <w:rFonts w:ascii="Times New Roman" w:hAnsi="Times New Roman" w:cs="Times New Roman"/>
                <w:sz w:val="24"/>
                <w:szCs w:val="24"/>
              </w:rPr>
              <w:t>2</w:t>
            </w:r>
            <w:r w:rsidR="00090328">
              <w:rPr>
                <w:rFonts w:ascii="Times New Roman" w:hAnsi="Times New Roman" w:cs="Times New Roman"/>
                <w:sz w:val="24"/>
                <w:szCs w:val="24"/>
              </w:rPr>
              <w:t>5</w:t>
            </w:r>
            <w:r w:rsidRPr="00675174">
              <w:rPr>
                <w:rFonts w:ascii="Times New Roman" w:hAnsi="Times New Roman" w:cs="Times New Roman"/>
                <w:sz w:val="24"/>
                <w:szCs w:val="24"/>
              </w:rPr>
              <w:t>0 horas</w:t>
            </w:r>
          </w:p>
        </w:tc>
        <w:tc>
          <w:tcPr>
            <w:tcW w:w="1515" w:type="dxa"/>
            <w:shd w:val="clear" w:color="auto" w:fill="auto"/>
            <w:tcMar>
              <w:top w:w="100" w:type="dxa"/>
              <w:left w:w="100" w:type="dxa"/>
              <w:bottom w:w="100" w:type="dxa"/>
              <w:right w:w="100" w:type="dxa"/>
            </w:tcMar>
            <w:vAlign w:val="center"/>
          </w:tcPr>
          <w:p w:rsidR="00087D30" w:rsidRPr="00675174" w:rsidRDefault="00631DBF" w:rsidP="00090328">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090328">
              <w:rPr>
                <w:rFonts w:ascii="Times New Roman" w:hAnsi="Times New Roman" w:cs="Times New Roman"/>
                <w:sz w:val="24"/>
                <w:szCs w:val="24"/>
              </w:rPr>
              <w:t>178.750,00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2</w:t>
            </w:r>
          </w:p>
        </w:tc>
        <w:tc>
          <w:tcPr>
            <w:tcW w:w="1515" w:type="dxa"/>
            <w:shd w:val="clear" w:color="auto" w:fill="D9EAD3"/>
            <w:tcMar>
              <w:top w:w="100" w:type="dxa"/>
              <w:left w:w="100" w:type="dxa"/>
              <w:bottom w:w="100" w:type="dxa"/>
              <w:right w:w="100" w:type="dxa"/>
            </w:tcMar>
          </w:tcPr>
          <w:p w:rsidR="00087D30" w:rsidRPr="00675174" w:rsidRDefault="00631DBF" w:rsidP="00090328">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R$ </w:t>
            </w:r>
            <w:r w:rsidR="00090328">
              <w:rPr>
                <w:rFonts w:ascii="Times New Roman" w:hAnsi="Times New Roman" w:cs="Times New Roman"/>
                <w:b/>
                <w:sz w:val="24"/>
                <w:szCs w:val="24"/>
              </w:rPr>
              <w:t>528.750,00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6"/>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3</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5</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mecânica de caminhonetes e vans - motor Diesel.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R$ 250</w:t>
            </w:r>
            <w:r w:rsidR="00631DBF" w:rsidRPr="00675174">
              <w:rPr>
                <w:rFonts w:ascii="Times New Roman" w:hAnsi="Times New Roman" w:cs="Times New Roman"/>
                <w:sz w:val="24"/>
                <w:szCs w:val="24"/>
              </w:rPr>
              <w:t>.000,00</w:t>
            </w:r>
          </w:p>
        </w:tc>
        <w:tc>
          <w:tcPr>
            <w:tcW w:w="1515" w:type="dxa"/>
            <w:shd w:val="clear" w:color="auto" w:fill="auto"/>
            <w:tcMar>
              <w:top w:w="100" w:type="dxa"/>
              <w:left w:w="100" w:type="dxa"/>
              <w:bottom w:w="100" w:type="dxa"/>
              <w:right w:w="100" w:type="dxa"/>
            </w:tcMar>
            <w:vAlign w:val="center"/>
          </w:tcPr>
          <w:p w:rsidR="00087D30" w:rsidRPr="00675174" w:rsidRDefault="002A2800" w:rsidP="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R$ 250.000,00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6</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mecânica de caminhonetes e vans - motor Diesel.</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537FDD">
            <w:pPr>
              <w:widowControl w:val="0"/>
              <w:spacing w:line="240" w:lineRule="auto"/>
              <w:jc w:val="center"/>
              <w:rPr>
                <w:rFonts w:ascii="Times New Roman" w:hAnsi="Times New Roman" w:cs="Times New Roman"/>
                <w:sz w:val="24"/>
                <w:szCs w:val="24"/>
                <w:highlight w:val="yellow"/>
              </w:rPr>
            </w:pPr>
            <w:r w:rsidRPr="00D02EE5">
              <w:rPr>
                <w:rFonts w:ascii="Times New Roman" w:hAnsi="Times New Roman" w:cs="Times New Roman"/>
                <w:sz w:val="24"/>
                <w:szCs w:val="24"/>
              </w:rPr>
              <w:t>R$ 188,00</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1.2</w:t>
            </w:r>
            <w:r w:rsidR="00631DBF" w:rsidRPr="00675174">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225.600,00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3</w:t>
            </w:r>
          </w:p>
        </w:tc>
        <w:tc>
          <w:tcPr>
            <w:tcW w:w="1515" w:type="dxa"/>
            <w:shd w:val="clear" w:color="auto" w:fill="D9EAD3"/>
            <w:tcMar>
              <w:top w:w="100" w:type="dxa"/>
              <w:left w:w="100" w:type="dxa"/>
              <w:bottom w:w="100" w:type="dxa"/>
              <w:right w:w="100" w:type="dxa"/>
            </w:tcMar>
          </w:tcPr>
          <w:p w:rsidR="00537FDD"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R$ </w:t>
            </w:r>
          </w:p>
          <w:p w:rsidR="00537FDD" w:rsidRDefault="00537FDD" w:rsidP="00537FDD">
            <w:pPr>
              <w:jc w:val="center"/>
              <w:rPr>
                <w:rFonts w:ascii="Calibri" w:hAnsi="Calibri" w:cs="Calibri"/>
                <w:color w:val="000000"/>
              </w:rPr>
            </w:pPr>
            <w:r>
              <w:rPr>
                <w:rFonts w:ascii="Calibri" w:hAnsi="Calibri" w:cs="Calibri"/>
                <w:color w:val="000000"/>
              </w:rPr>
              <w:t xml:space="preserve">475.600,00 </w:t>
            </w:r>
          </w:p>
          <w:p w:rsidR="00087D30" w:rsidRPr="00675174" w:rsidRDefault="00087D30">
            <w:pPr>
              <w:widowControl w:val="0"/>
              <w:spacing w:line="240" w:lineRule="auto"/>
              <w:jc w:val="center"/>
              <w:rPr>
                <w:rFonts w:ascii="Times New Roman" w:hAnsi="Times New Roman" w:cs="Times New Roman"/>
                <w:b/>
                <w:sz w:val="24"/>
                <w:szCs w:val="24"/>
              </w:rPr>
            </w:pP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7"/>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rsidTr="003144D7">
        <w:trPr>
          <w:trHeight w:val="1466"/>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4</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7</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elétrica de automóveis, caminhonetes, vans, máquinas pesadas,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R$ 20</w:t>
            </w:r>
            <w:r w:rsidR="00631DBF" w:rsidRPr="00675174">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R$ 20</w:t>
            </w:r>
            <w:r w:rsidR="00631DBF" w:rsidRPr="00675174">
              <w:rPr>
                <w:rFonts w:ascii="Times New Roman" w:hAnsi="Times New Roman" w:cs="Times New Roman"/>
                <w:sz w:val="24"/>
                <w:szCs w:val="24"/>
              </w:rPr>
              <w:t>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8</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elétrica de automóveis e caminhonetes.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D02EE5" w:rsidRDefault="00631DBF" w:rsidP="00537FDD">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 xml:space="preserve">R$ </w:t>
            </w:r>
            <w:r w:rsidR="00537FDD" w:rsidRPr="00D02EE5">
              <w:rPr>
                <w:rFonts w:ascii="Times New Roman" w:hAnsi="Times New Roman" w:cs="Times New Roman"/>
                <w:sz w:val="24"/>
                <w:szCs w:val="24"/>
              </w:rPr>
              <w:t>154,00</w:t>
            </w:r>
          </w:p>
        </w:tc>
        <w:tc>
          <w:tcPr>
            <w:tcW w:w="1725" w:type="dxa"/>
            <w:shd w:val="clear" w:color="auto" w:fill="auto"/>
            <w:tcMar>
              <w:top w:w="100" w:type="dxa"/>
              <w:left w:w="100" w:type="dxa"/>
              <w:bottom w:w="100" w:type="dxa"/>
              <w:right w:w="100" w:type="dxa"/>
            </w:tcMar>
            <w:vAlign w:val="center"/>
          </w:tcPr>
          <w:p w:rsidR="00087D30" w:rsidRPr="00D02EE5" w:rsidRDefault="002A2800">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1.0</w:t>
            </w:r>
            <w:r w:rsidR="00631DBF" w:rsidRPr="00D02EE5">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D02EE5" w:rsidRDefault="00631DBF" w:rsidP="00537FDD">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 xml:space="preserve">R$ </w:t>
            </w:r>
            <w:r w:rsidR="00537FDD" w:rsidRPr="00D02EE5">
              <w:rPr>
                <w:rFonts w:ascii="Times New Roman" w:hAnsi="Times New Roman" w:cs="Times New Roman"/>
                <w:sz w:val="24"/>
                <w:szCs w:val="24"/>
              </w:rPr>
              <w:t>154.000,00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9</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elétrica de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D02EE5" w:rsidRDefault="00631DBF" w:rsidP="00537FDD">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 xml:space="preserve">R$ </w:t>
            </w:r>
            <w:r w:rsidR="00537FDD" w:rsidRPr="00D02EE5">
              <w:rPr>
                <w:rFonts w:ascii="Times New Roman" w:hAnsi="Times New Roman" w:cs="Times New Roman"/>
                <w:sz w:val="24"/>
                <w:szCs w:val="24"/>
              </w:rPr>
              <w:t>159,00</w:t>
            </w:r>
          </w:p>
        </w:tc>
        <w:tc>
          <w:tcPr>
            <w:tcW w:w="1725" w:type="dxa"/>
            <w:shd w:val="clear" w:color="auto" w:fill="auto"/>
            <w:tcMar>
              <w:top w:w="100" w:type="dxa"/>
              <w:left w:w="100" w:type="dxa"/>
              <w:bottom w:w="100" w:type="dxa"/>
              <w:right w:w="100" w:type="dxa"/>
            </w:tcMar>
            <w:vAlign w:val="center"/>
          </w:tcPr>
          <w:p w:rsidR="00087D30" w:rsidRPr="00D02EE5" w:rsidRDefault="002A2800">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7</w:t>
            </w:r>
            <w:r w:rsidR="00631DBF" w:rsidRPr="00D02EE5">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D02EE5" w:rsidRDefault="00631DBF" w:rsidP="00537FDD">
            <w:pPr>
              <w:widowControl w:val="0"/>
              <w:spacing w:line="240" w:lineRule="auto"/>
              <w:jc w:val="center"/>
              <w:rPr>
                <w:rFonts w:ascii="Times New Roman" w:hAnsi="Times New Roman" w:cs="Times New Roman"/>
                <w:sz w:val="24"/>
                <w:szCs w:val="24"/>
              </w:rPr>
            </w:pPr>
            <w:r w:rsidRPr="00D02EE5">
              <w:rPr>
                <w:rFonts w:ascii="Times New Roman" w:hAnsi="Times New Roman" w:cs="Times New Roman"/>
                <w:sz w:val="24"/>
                <w:szCs w:val="24"/>
              </w:rPr>
              <w:t xml:space="preserve">R$ </w:t>
            </w:r>
            <w:r w:rsidR="00537FDD" w:rsidRPr="00D02EE5">
              <w:rPr>
                <w:rFonts w:ascii="Times New Roman" w:hAnsi="Times New Roman" w:cs="Times New Roman"/>
                <w:sz w:val="24"/>
                <w:szCs w:val="24"/>
              </w:rPr>
              <w:t>111.300,00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D02EE5" w:rsidRDefault="00631DBF">
            <w:pPr>
              <w:widowControl w:val="0"/>
              <w:spacing w:line="240" w:lineRule="auto"/>
              <w:jc w:val="right"/>
              <w:rPr>
                <w:rFonts w:ascii="Times New Roman" w:hAnsi="Times New Roman" w:cs="Times New Roman"/>
                <w:b/>
                <w:sz w:val="24"/>
                <w:szCs w:val="24"/>
              </w:rPr>
            </w:pPr>
            <w:r w:rsidRPr="00D02EE5">
              <w:rPr>
                <w:rFonts w:ascii="Times New Roman" w:hAnsi="Times New Roman" w:cs="Times New Roman"/>
                <w:b/>
                <w:sz w:val="24"/>
                <w:szCs w:val="24"/>
              </w:rPr>
              <w:t>TOTAL LOTE 4</w:t>
            </w:r>
          </w:p>
        </w:tc>
        <w:tc>
          <w:tcPr>
            <w:tcW w:w="1515" w:type="dxa"/>
            <w:shd w:val="clear" w:color="auto" w:fill="D9EAD3"/>
            <w:tcMar>
              <w:top w:w="100" w:type="dxa"/>
              <w:left w:w="100" w:type="dxa"/>
              <w:bottom w:w="100" w:type="dxa"/>
              <w:right w:w="100" w:type="dxa"/>
            </w:tcMar>
          </w:tcPr>
          <w:p w:rsidR="00087D30" w:rsidRPr="00D02EE5" w:rsidRDefault="00631DBF" w:rsidP="001F3551">
            <w:pPr>
              <w:widowControl w:val="0"/>
              <w:spacing w:line="240" w:lineRule="auto"/>
              <w:jc w:val="center"/>
              <w:rPr>
                <w:rFonts w:ascii="Times New Roman" w:hAnsi="Times New Roman" w:cs="Times New Roman"/>
                <w:b/>
                <w:sz w:val="24"/>
                <w:szCs w:val="24"/>
              </w:rPr>
            </w:pPr>
            <w:r w:rsidRPr="00D02EE5">
              <w:rPr>
                <w:rFonts w:ascii="Times New Roman" w:hAnsi="Times New Roman" w:cs="Times New Roman"/>
                <w:b/>
                <w:sz w:val="24"/>
                <w:szCs w:val="24"/>
              </w:rPr>
              <w:t xml:space="preserve">R$ </w:t>
            </w:r>
            <w:r w:rsidR="001F3551">
              <w:rPr>
                <w:rFonts w:ascii="Times New Roman" w:hAnsi="Times New Roman" w:cs="Times New Roman"/>
                <w:b/>
                <w:sz w:val="24"/>
                <w:szCs w:val="24"/>
              </w:rPr>
              <w:t>465.300,00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8"/>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w:t>
            </w:r>
            <w:r w:rsidRPr="00675174">
              <w:rPr>
                <w:rFonts w:ascii="Times New Roman" w:hAnsi="Times New Roman" w:cs="Times New Roman"/>
                <w:b/>
                <w:sz w:val="24"/>
                <w:szCs w:val="24"/>
              </w:rPr>
              <w:lastRenderedPageBreak/>
              <w: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lastRenderedPageBreak/>
              <w:t>Ite</w:t>
            </w:r>
            <w:r w:rsidRPr="00675174">
              <w:rPr>
                <w:rFonts w:ascii="Times New Roman" w:hAnsi="Times New Roman" w:cs="Times New Roman"/>
                <w:b/>
                <w:sz w:val="24"/>
                <w:szCs w:val="24"/>
              </w:rPr>
              <w:lastRenderedPageBreak/>
              <w:t>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lastRenderedPageBreak/>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5</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10</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para manutenção mecânica, elétrica, funilaria e pintura de motos.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R$ 40.000,00</w:t>
            </w:r>
          </w:p>
        </w:tc>
        <w:tc>
          <w:tcPr>
            <w:tcW w:w="15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R$ 40.000,00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11</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manutenção mecânica, elétrica, funilaria e pintura de motos.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 xml:space="preserve">R$ </w:t>
            </w:r>
            <w:r w:rsidR="00537FDD">
              <w:rPr>
                <w:rFonts w:ascii="Times New Roman" w:hAnsi="Times New Roman" w:cs="Times New Roman"/>
                <w:sz w:val="24"/>
                <w:szCs w:val="24"/>
              </w:rPr>
              <w:t>147,00</w:t>
            </w:r>
          </w:p>
        </w:tc>
        <w:tc>
          <w:tcPr>
            <w:tcW w:w="1725" w:type="dxa"/>
            <w:shd w:val="clear" w:color="auto" w:fill="auto"/>
            <w:tcMar>
              <w:top w:w="100" w:type="dxa"/>
              <w:left w:w="100" w:type="dxa"/>
              <w:bottom w:w="100" w:type="dxa"/>
              <w:right w:w="100" w:type="dxa"/>
            </w:tcMar>
            <w:vAlign w:val="center"/>
          </w:tcPr>
          <w:p w:rsidR="00087D30" w:rsidRPr="00675174" w:rsidRDefault="00537FDD">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2A2800" w:rsidRPr="00675174">
              <w:rPr>
                <w:rFonts w:ascii="Times New Roman" w:hAnsi="Times New Roman" w:cs="Times New Roman"/>
                <w:sz w:val="24"/>
                <w:szCs w:val="24"/>
              </w:rPr>
              <w:t>0</w:t>
            </w:r>
            <w:r w:rsidR="00631DBF" w:rsidRPr="00675174">
              <w:rPr>
                <w:rFonts w:ascii="Times New Roman" w:hAnsi="Times New Roman" w:cs="Times New Roman"/>
                <w:sz w:val="24"/>
                <w:szCs w:val="24"/>
              </w:rPr>
              <w:t>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29.400,00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5</w:t>
            </w:r>
          </w:p>
        </w:tc>
        <w:tc>
          <w:tcPr>
            <w:tcW w:w="1515" w:type="dxa"/>
            <w:shd w:val="clear" w:color="auto" w:fill="D9EAD3"/>
            <w:tcMar>
              <w:top w:w="100" w:type="dxa"/>
              <w:left w:w="100" w:type="dxa"/>
              <w:bottom w:w="100" w:type="dxa"/>
              <w:right w:w="100" w:type="dxa"/>
            </w:tcMar>
          </w:tcPr>
          <w:p w:rsidR="00087D30" w:rsidRPr="00675174" w:rsidRDefault="00631DBF" w:rsidP="00537FDD">
            <w:pPr>
              <w:widowControl w:val="0"/>
              <w:spacing w:line="240" w:lineRule="auto"/>
              <w:rPr>
                <w:rFonts w:ascii="Times New Roman" w:hAnsi="Times New Roman" w:cs="Times New Roman"/>
                <w:b/>
                <w:sz w:val="24"/>
                <w:szCs w:val="24"/>
              </w:rPr>
            </w:pPr>
            <w:r w:rsidRPr="00675174">
              <w:rPr>
                <w:rFonts w:ascii="Times New Roman" w:hAnsi="Times New Roman" w:cs="Times New Roman"/>
                <w:b/>
                <w:sz w:val="24"/>
                <w:szCs w:val="24"/>
              </w:rPr>
              <w:t>R</w:t>
            </w:r>
            <w:r w:rsidRPr="00537FDD">
              <w:rPr>
                <w:rFonts w:ascii="Times New Roman" w:hAnsi="Times New Roman" w:cs="Times New Roman"/>
                <w:b/>
                <w:sz w:val="24"/>
                <w:szCs w:val="24"/>
              </w:rPr>
              <w:t xml:space="preserve">$ </w:t>
            </w:r>
            <w:r w:rsidR="00537FDD" w:rsidRPr="00537FDD">
              <w:rPr>
                <w:rFonts w:ascii="Times New Roman" w:hAnsi="Times New Roman" w:cs="Times New Roman"/>
                <w:b/>
                <w:sz w:val="24"/>
                <w:szCs w:val="24"/>
              </w:rPr>
              <w:t>6</w:t>
            </w:r>
            <w:r w:rsidRPr="00537FDD">
              <w:rPr>
                <w:rFonts w:ascii="Times New Roman" w:hAnsi="Times New Roman" w:cs="Times New Roman"/>
                <w:b/>
                <w:sz w:val="24"/>
                <w:szCs w:val="24"/>
              </w:rPr>
              <w:t>9.</w:t>
            </w:r>
            <w:r w:rsidR="00537FDD" w:rsidRPr="00537FDD">
              <w:rPr>
                <w:rFonts w:ascii="Times New Roman" w:hAnsi="Times New Roman" w:cs="Times New Roman"/>
                <w:b/>
                <w:sz w:val="24"/>
                <w:szCs w:val="24"/>
              </w:rPr>
              <w:t>4</w:t>
            </w:r>
            <w:r w:rsidRPr="00537FDD">
              <w:rPr>
                <w:rFonts w:ascii="Times New Roman" w:hAnsi="Times New Roman" w:cs="Times New Roman"/>
                <w:b/>
                <w:sz w:val="24"/>
                <w:szCs w:val="24"/>
              </w:rPr>
              <w:t>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9"/>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6</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12</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e materiais de funilaria, pintura e estofamento para caminhões, ônibus e micro-ônibus.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R$ 120.000,00</w:t>
            </w:r>
          </w:p>
        </w:tc>
        <w:tc>
          <w:tcPr>
            <w:tcW w:w="15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R$ 120.000,00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13</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funilaria, pintura e estofamento para caminhões, ônibus e micro-ônibus.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 xml:space="preserve">R$ </w:t>
            </w:r>
            <w:r w:rsidR="00537FDD">
              <w:rPr>
                <w:rFonts w:ascii="Times New Roman" w:hAnsi="Times New Roman" w:cs="Times New Roman"/>
                <w:sz w:val="24"/>
                <w:szCs w:val="24"/>
              </w:rPr>
              <w:t>159,00</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r w:rsidR="00537FDD">
              <w:rPr>
                <w:rFonts w:ascii="Times New Roman" w:hAnsi="Times New Roman" w:cs="Times New Roman"/>
                <w:sz w:val="24"/>
                <w:szCs w:val="24"/>
              </w:rPr>
              <w:t>.00</w:t>
            </w:r>
            <w:r w:rsidR="00631DBF" w:rsidRPr="00675174">
              <w:rPr>
                <w:rFonts w:ascii="Times New Roman" w:hAnsi="Times New Roman" w:cs="Times New Roman"/>
                <w:sz w:val="24"/>
                <w:szCs w:val="24"/>
              </w:rPr>
              <w:t>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2A2800" w:rsidRPr="00675174">
              <w:rPr>
                <w:rFonts w:ascii="Times New Roman" w:hAnsi="Times New Roman" w:cs="Times New Roman"/>
                <w:sz w:val="24"/>
                <w:szCs w:val="24"/>
              </w:rPr>
              <w:t>1</w:t>
            </w:r>
            <w:r w:rsidR="00537FDD">
              <w:rPr>
                <w:rFonts w:ascii="Times New Roman" w:hAnsi="Times New Roman" w:cs="Times New Roman"/>
                <w:sz w:val="24"/>
                <w:szCs w:val="24"/>
              </w:rPr>
              <w:t>59</w:t>
            </w:r>
            <w:r w:rsidR="002A2800" w:rsidRPr="00675174">
              <w:rPr>
                <w:rFonts w:ascii="Times New Roman" w:hAnsi="Times New Roman" w:cs="Times New Roman"/>
                <w:sz w:val="24"/>
                <w:szCs w:val="24"/>
              </w:rPr>
              <w:t>.000,00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6</w:t>
            </w:r>
          </w:p>
        </w:tc>
        <w:tc>
          <w:tcPr>
            <w:tcW w:w="1515" w:type="dxa"/>
            <w:shd w:val="clear" w:color="auto" w:fill="D9EAD3"/>
            <w:tcMar>
              <w:top w:w="100" w:type="dxa"/>
              <w:left w:w="100" w:type="dxa"/>
              <w:bottom w:w="100" w:type="dxa"/>
              <w:right w:w="100" w:type="dxa"/>
            </w:tcMar>
          </w:tcPr>
          <w:p w:rsidR="00087D30" w:rsidRPr="00675174" w:rsidRDefault="00631DBF" w:rsidP="00537FDD">
            <w:pPr>
              <w:widowControl w:val="0"/>
              <w:spacing w:line="240" w:lineRule="auto"/>
              <w:jc w:val="center"/>
              <w:rPr>
                <w:rFonts w:ascii="Times New Roman" w:hAnsi="Times New Roman" w:cs="Times New Roman"/>
                <w:b/>
                <w:sz w:val="24"/>
                <w:szCs w:val="24"/>
              </w:rPr>
            </w:pPr>
            <w:r w:rsidRPr="00537FDD">
              <w:rPr>
                <w:rFonts w:ascii="Times New Roman" w:hAnsi="Times New Roman" w:cs="Times New Roman"/>
                <w:b/>
                <w:sz w:val="24"/>
                <w:szCs w:val="24"/>
              </w:rPr>
              <w:t xml:space="preserve">R$ </w:t>
            </w:r>
            <w:r w:rsidR="00537FDD">
              <w:rPr>
                <w:rFonts w:ascii="Times New Roman" w:hAnsi="Times New Roman" w:cs="Times New Roman"/>
                <w:b/>
                <w:sz w:val="24"/>
                <w:szCs w:val="24"/>
              </w:rPr>
              <w:t>279.000,00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a"/>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7</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14</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e materiais de funilaria, pintura e estofamento para automóveis, vans e caminhonetes.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R$ 150.000,00</w:t>
            </w:r>
          </w:p>
        </w:tc>
        <w:tc>
          <w:tcPr>
            <w:tcW w:w="15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R$ 150.000,00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15</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funilaria, pintura e estofamento para automóveis, vans e caminhonetes.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 xml:space="preserve">R$ </w:t>
            </w:r>
            <w:r w:rsidR="00537FDD">
              <w:rPr>
                <w:rFonts w:ascii="Times New Roman" w:hAnsi="Times New Roman" w:cs="Times New Roman"/>
                <w:sz w:val="24"/>
                <w:szCs w:val="24"/>
              </w:rPr>
              <w:t>159,00</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r w:rsidR="00537FDD">
              <w:rPr>
                <w:rFonts w:ascii="Times New Roman" w:hAnsi="Times New Roman" w:cs="Times New Roman"/>
                <w:sz w:val="24"/>
                <w:szCs w:val="24"/>
              </w:rPr>
              <w:t>.2</w:t>
            </w:r>
            <w:r w:rsidRPr="00675174">
              <w:rPr>
                <w:rFonts w:ascii="Times New Roman" w:hAnsi="Times New Roman" w:cs="Times New Roman"/>
                <w:sz w:val="24"/>
                <w:szCs w:val="24"/>
              </w:rPr>
              <w:t>00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190.800,00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7</w:t>
            </w:r>
          </w:p>
        </w:tc>
        <w:tc>
          <w:tcPr>
            <w:tcW w:w="1515" w:type="dxa"/>
            <w:shd w:val="clear" w:color="auto" w:fill="D9EAD3"/>
            <w:tcMar>
              <w:top w:w="100" w:type="dxa"/>
              <w:left w:w="100" w:type="dxa"/>
              <w:bottom w:w="100" w:type="dxa"/>
              <w:right w:w="100" w:type="dxa"/>
            </w:tcMar>
          </w:tcPr>
          <w:p w:rsidR="00537FDD"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R$ </w:t>
            </w:r>
          </w:p>
          <w:p w:rsidR="00537FDD" w:rsidRDefault="00537FDD" w:rsidP="00537FDD">
            <w:pPr>
              <w:jc w:val="center"/>
              <w:rPr>
                <w:rFonts w:ascii="Calibri" w:hAnsi="Calibri" w:cs="Calibri"/>
                <w:color w:val="000000"/>
              </w:rPr>
            </w:pPr>
            <w:r>
              <w:rPr>
                <w:rFonts w:ascii="Calibri" w:hAnsi="Calibri" w:cs="Calibri"/>
                <w:color w:val="000000"/>
              </w:rPr>
              <w:t xml:space="preserve">   340.800,00 </w:t>
            </w:r>
          </w:p>
          <w:p w:rsidR="00087D30" w:rsidRPr="00675174" w:rsidRDefault="00087D30">
            <w:pPr>
              <w:widowControl w:val="0"/>
              <w:spacing w:line="240" w:lineRule="auto"/>
              <w:jc w:val="center"/>
              <w:rPr>
                <w:rFonts w:ascii="Times New Roman" w:hAnsi="Times New Roman" w:cs="Times New Roman"/>
                <w:b/>
                <w:sz w:val="24"/>
                <w:szCs w:val="24"/>
              </w:rPr>
            </w:pP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b"/>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lastRenderedPageBreak/>
              <w:t>8</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16</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Para-brisa, vidro, palheta e acessórios para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R$ 10</w:t>
            </w:r>
            <w:r w:rsidR="00631DBF" w:rsidRPr="00675174">
              <w:rPr>
                <w:rFonts w:ascii="Times New Roman" w:hAnsi="Times New Roman" w:cs="Times New Roman"/>
                <w:sz w:val="24"/>
                <w:szCs w:val="24"/>
              </w:rPr>
              <w:t>0.000,00</w:t>
            </w:r>
          </w:p>
        </w:tc>
        <w:tc>
          <w:tcPr>
            <w:tcW w:w="1515" w:type="dxa"/>
            <w:shd w:val="clear" w:color="auto" w:fill="auto"/>
            <w:tcMar>
              <w:top w:w="100" w:type="dxa"/>
              <w:left w:w="100" w:type="dxa"/>
              <w:bottom w:w="100" w:type="dxa"/>
              <w:right w:w="100" w:type="dxa"/>
            </w:tcMar>
            <w:vAlign w:val="center"/>
          </w:tcPr>
          <w:p w:rsidR="00087D30" w:rsidRPr="00675174" w:rsidRDefault="002A2800">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R$ 10</w:t>
            </w:r>
            <w:r w:rsidR="00631DBF" w:rsidRPr="00675174">
              <w:rPr>
                <w:rFonts w:ascii="Times New Roman" w:hAnsi="Times New Roman" w:cs="Times New Roman"/>
                <w:sz w:val="24"/>
                <w:szCs w:val="24"/>
              </w:rPr>
              <w:t>0.000,00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17</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em para-brisa, vidro, palheta e acessórios para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highlight w:val="yellow"/>
              </w:rPr>
            </w:pPr>
            <w:r w:rsidRPr="00537FDD">
              <w:rPr>
                <w:rFonts w:ascii="Times New Roman" w:hAnsi="Times New Roman" w:cs="Times New Roman"/>
                <w:sz w:val="24"/>
                <w:szCs w:val="24"/>
              </w:rPr>
              <w:t xml:space="preserve">R$ </w:t>
            </w:r>
            <w:r w:rsidR="00537FDD" w:rsidRPr="00537FDD">
              <w:rPr>
                <w:rFonts w:ascii="Times New Roman" w:hAnsi="Times New Roman" w:cs="Times New Roman"/>
                <w:sz w:val="24"/>
                <w:szCs w:val="24"/>
              </w:rPr>
              <w:t>149,00</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200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29.800,00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8</w:t>
            </w:r>
          </w:p>
        </w:tc>
        <w:tc>
          <w:tcPr>
            <w:tcW w:w="1515" w:type="dxa"/>
            <w:shd w:val="clear" w:color="auto" w:fill="D9EAD3"/>
            <w:tcMar>
              <w:top w:w="100" w:type="dxa"/>
              <w:left w:w="100" w:type="dxa"/>
              <w:bottom w:w="100" w:type="dxa"/>
              <w:right w:w="100" w:type="dxa"/>
            </w:tcMar>
          </w:tcPr>
          <w:p w:rsidR="00087D30" w:rsidRPr="00675174" w:rsidRDefault="00631DBF" w:rsidP="00537FDD">
            <w:pPr>
              <w:widowControl w:val="0"/>
              <w:spacing w:line="240" w:lineRule="auto"/>
              <w:jc w:val="center"/>
              <w:rPr>
                <w:rFonts w:ascii="Times New Roman" w:hAnsi="Times New Roman" w:cs="Times New Roman"/>
                <w:b/>
                <w:sz w:val="24"/>
                <w:szCs w:val="24"/>
              </w:rPr>
            </w:pPr>
            <w:r w:rsidRPr="00D02EE5">
              <w:rPr>
                <w:rFonts w:ascii="Times New Roman" w:hAnsi="Times New Roman" w:cs="Times New Roman"/>
                <w:b/>
                <w:sz w:val="24"/>
                <w:szCs w:val="24"/>
              </w:rPr>
              <w:t xml:space="preserve">R$ </w:t>
            </w:r>
            <w:r w:rsidR="00537FDD">
              <w:rPr>
                <w:rFonts w:ascii="Times New Roman" w:hAnsi="Times New Roman" w:cs="Times New Roman"/>
                <w:b/>
                <w:sz w:val="24"/>
                <w:szCs w:val="24"/>
              </w:rPr>
              <w:t>129.800,00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c"/>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9</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18</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Bateria instalada para motos, automóveis, vans, caminhonetes, máquinas pesadas, caminhões, micro-ônibus e ônibus.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10</w:t>
            </w:r>
          </w:p>
        </w:tc>
        <w:tc>
          <w:tcPr>
            <w:tcW w:w="17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R$ 7.000,00</w:t>
            </w:r>
          </w:p>
        </w:tc>
        <w:tc>
          <w:tcPr>
            <w:tcW w:w="151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R$ 70.000,00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9</w:t>
            </w:r>
          </w:p>
        </w:tc>
        <w:tc>
          <w:tcPr>
            <w:tcW w:w="1515" w:type="dxa"/>
            <w:shd w:val="clear" w:color="auto" w:fill="D9EAD3"/>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R$ 70.000,00</w:t>
            </w: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tbl>
      <w:tblPr>
        <w:tblStyle w:val="ad"/>
        <w:tblW w:w="104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3720"/>
        <w:gridCol w:w="1125"/>
        <w:gridCol w:w="1110"/>
        <w:gridCol w:w="1725"/>
        <w:gridCol w:w="1515"/>
      </w:tblGrid>
      <w:tr w:rsidR="00087D30" w:rsidRPr="00675174">
        <w:trPr>
          <w:trHeight w:val="281"/>
          <w:jc w:val="center"/>
        </w:trPr>
        <w:tc>
          <w:tcPr>
            <w:tcW w:w="6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Lote</w:t>
            </w:r>
          </w:p>
        </w:tc>
        <w:tc>
          <w:tcPr>
            <w:tcW w:w="63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Item</w:t>
            </w:r>
          </w:p>
        </w:tc>
        <w:tc>
          <w:tcPr>
            <w:tcW w:w="372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Descrição</w:t>
            </w:r>
          </w:p>
        </w:tc>
        <w:tc>
          <w:tcPr>
            <w:tcW w:w="11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Unidade</w:t>
            </w:r>
          </w:p>
        </w:tc>
        <w:tc>
          <w:tcPr>
            <w:tcW w:w="1110"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R$/</w:t>
            </w:r>
            <w:proofErr w:type="spellStart"/>
            <w:r w:rsidRPr="00675174">
              <w:rPr>
                <w:rFonts w:ascii="Times New Roman" w:hAnsi="Times New Roman" w:cs="Times New Roman"/>
                <w:b/>
                <w:sz w:val="24"/>
                <w:szCs w:val="24"/>
              </w:rPr>
              <w:t>Qtde</w:t>
            </w:r>
            <w:proofErr w:type="spellEnd"/>
          </w:p>
        </w:tc>
        <w:tc>
          <w:tcPr>
            <w:tcW w:w="172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Consolidado</w:t>
            </w:r>
          </w:p>
        </w:tc>
        <w:tc>
          <w:tcPr>
            <w:tcW w:w="1515" w:type="dxa"/>
            <w:shd w:val="clear" w:color="auto" w:fill="B6D7A8"/>
            <w:tcMar>
              <w:top w:w="100" w:type="dxa"/>
              <w:left w:w="100" w:type="dxa"/>
              <w:bottom w:w="100" w:type="dxa"/>
              <w:right w:w="100" w:type="dxa"/>
            </w:tcMar>
          </w:tcPr>
          <w:p w:rsidR="00087D30" w:rsidRPr="00675174" w:rsidRDefault="00631DBF">
            <w:pPr>
              <w:widowControl w:val="0"/>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Valor Total</w:t>
            </w:r>
          </w:p>
        </w:tc>
      </w:tr>
      <w:tr w:rsidR="00087D30" w:rsidRPr="00675174">
        <w:trPr>
          <w:trHeight w:val="440"/>
          <w:jc w:val="center"/>
        </w:trPr>
        <w:tc>
          <w:tcPr>
            <w:tcW w:w="615" w:type="dxa"/>
            <w:vMerge w:val="restart"/>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10</w:t>
            </w: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19</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Peças e materiais para manutenção mecânica, funilaria, pintura e estofamento de máquinas pesadas.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Verba fixa</w:t>
            </w:r>
          </w:p>
        </w:tc>
        <w:tc>
          <w:tcPr>
            <w:tcW w:w="111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1</w:t>
            </w:r>
          </w:p>
        </w:tc>
        <w:tc>
          <w:tcPr>
            <w:tcW w:w="1725" w:type="dxa"/>
            <w:shd w:val="clear" w:color="auto" w:fill="auto"/>
            <w:tcMar>
              <w:top w:w="100" w:type="dxa"/>
              <w:left w:w="100" w:type="dxa"/>
              <w:bottom w:w="100" w:type="dxa"/>
              <w:right w:w="100" w:type="dxa"/>
            </w:tcMar>
            <w:vAlign w:val="center"/>
          </w:tcPr>
          <w:p w:rsidR="00087D30" w:rsidRPr="00675174" w:rsidRDefault="002A2800"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50.000,00</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5</w:t>
            </w:r>
            <w:r w:rsidR="002A2800" w:rsidRPr="00675174">
              <w:rPr>
                <w:rFonts w:ascii="Times New Roman" w:hAnsi="Times New Roman" w:cs="Times New Roman"/>
                <w:sz w:val="24"/>
                <w:szCs w:val="24"/>
              </w:rPr>
              <w:t>0</w:t>
            </w:r>
            <w:r w:rsidRPr="00675174">
              <w:rPr>
                <w:rFonts w:ascii="Times New Roman" w:hAnsi="Times New Roman" w:cs="Times New Roman"/>
                <w:sz w:val="24"/>
                <w:szCs w:val="24"/>
              </w:rPr>
              <w:t>.000,00</w:t>
            </w:r>
          </w:p>
        </w:tc>
      </w:tr>
      <w:tr w:rsidR="00087D30" w:rsidRPr="00675174">
        <w:trPr>
          <w:trHeight w:val="440"/>
          <w:jc w:val="center"/>
        </w:trPr>
        <w:tc>
          <w:tcPr>
            <w:tcW w:w="615" w:type="dxa"/>
            <w:vMerge/>
            <w:shd w:val="clear" w:color="auto" w:fill="auto"/>
            <w:tcMar>
              <w:top w:w="100" w:type="dxa"/>
              <w:left w:w="100" w:type="dxa"/>
              <w:bottom w:w="100" w:type="dxa"/>
              <w:right w:w="100" w:type="dxa"/>
            </w:tcMar>
            <w:vAlign w:val="center"/>
          </w:tcPr>
          <w:p w:rsidR="00087D30" w:rsidRPr="00675174" w:rsidRDefault="00087D30">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20</w:t>
            </w:r>
          </w:p>
        </w:tc>
        <w:tc>
          <w:tcPr>
            <w:tcW w:w="3720"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Mão de obra especializada para manutenção mecânica, funilaria, pintura e estofamento de máquinas pesadas.</w:t>
            </w:r>
          </w:p>
        </w:tc>
        <w:tc>
          <w:tcPr>
            <w:tcW w:w="1125" w:type="dxa"/>
            <w:shd w:val="clear" w:color="auto" w:fill="auto"/>
            <w:tcMar>
              <w:top w:w="100" w:type="dxa"/>
              <w:left w:w="100" w:type="dxa"/>
              <w:bottom w:w="100" w:type="dxa"/>
              <w:right w:w="100" w:type="dxa"/>
            </w:tcMar>
            <w:vAlign w:val="center"/>
          </w:tcPr>
          <w:p w:rsidR="00087D30" w:rsidRPr="00675174" w:rsidRDefault="00631DBF">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Horas</w:t>
            </w:r>
          </w:p>
        </w:tc>
        <w:tc>
          <w:tcPr>
            <w:tcW w:w="1110"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537FDD">
              <w:rPr>
                <w:rFonts w:ascii="Times New Roman" w:hAnsi="Times New Roman" w:cs="Times New Roman"/>
                <w:sz w:val="24"/>
                <w:szCs w:val="24"/>
              </w:rPr>
              <w:t xml:space="preserve">R$ </w:t>
            </w:r>
            <w:r w:rsidR="00537FDD" w:rsidRPr="00537FDD">
              <w:rPr>
                <w:rFonts w:ascii="Times New Roman" w:hAnsi="Times New Roman" w:cs="Times New Roman"/>
                <w:sz w:val="24"/>
                <w:szCs w:val="24"/>
              </w:rPr>
              <w:t>166.50</w:t>
            </w:r>
          </w:p>
        </w:tc>
        <w:tc>
          <w:tcPr>
            <w:tcW w:w="1725" w:type="dxa"/>
            <w:shd w:val="clear" w:color="auto" w:fill="auto"/>
            <w:tcMar>
              <w:top w:w="100" w:type="dxa"/>
              <w:left w:w="100" w:type="dxa"/>
              <w:bottom w:w="100" w:type="dxa"/>
              <w:right w:w="100" w:type="dxa"/>
            </w:tcMar>
            <w:vAlign w:val="center"/>
          </w:tcPr>
          <w:p w:rsidR="00087D30" w:rsidRPr="00675174" w:rsidRDefault="00537FDD">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500</w:t>
            </w:r>
            <w:r w:rsidR="00631DBF" w:rsidRPr="00675174">
              <w:rPr>
                <w:rFonts w:ascii="Times New Roman" w:hAnsi="Times New Roman" w:cs="Times New Roman"/>
                <w:sz w:val="24"/>
                <w:szCs w:val="24"/>
              </w:rPr>
              <w:t xml:space="preserve"> horas</w:t>
            </w:r>
          </w:p>
        </w:tc>
        <w:tc>
          <w:tcPr>
            <w:tcW w:w="1515" w:type="dxa"/>
            <w:shd w:val="clear" w:color="auto" w:fill="auto"/>
            <w:tcMar>
              <w:top w:w="100" w:type="dxa"/>
              <w:left w:w="100" w:type="dxa"/>
              <w:bottom w:w="100" w:type="dxa"/>
              <w:right w:w="100" w:type="dxa"/>
            </w:tcMar>
            <w:vAlign w:val="center"/>
          </w:tcPr>
          <w:p w:rsidR="00087D30" w:rsidRPr="00675174" w:rsidRDefault="00631DBF" w:rsidP="00537FDD">
            <w:pPr>
              <w:widowControl w:val="0"/>
              <w:spacing w:line="240" w:lineRule="auto"/>
              <w:jc w:val="center"/>
              <w:rPr>
                <w:rFonts w:ascii="Times New Roman" w:hAnsi="Times New Roman" w:cs="Times New Roman"/>
                <w:sz w:val="24"/>
                <w:szCs w:val="24"/>
              </w:rPr>
            </w:pPr>
            <w:r w:rsidRPr="00675174">
              <w:rPr>
                <w:rFonts w:ascii="Times New Roman" w:hAnsi="Times New Roman" w:cs="Times New Roman"/>
                <w:sz w:val="24"/>
                <w:szCs w:val="24"/>
              </w:rPr>
              <w:t xml:space="preserve">R$ </w:t>
            </w:r>
            <w:r w:rsidR="00537FDD">
              <w:rPr>
                <w:rFonts w:ascii="Times New Roman" w:hAnsi="Times New Roman" w:cs="Times New Roman"/>
                <w:sz w:val="24"/>
                <w:szCs w:val="24"/>
              </w:rPr>
              <w:t>83.250,00</w:t>
            </w:r>
          </w:p>
        </w:tc>
      </w:tr>
      <w:tr w:rsidR="001F3551" w:rsidRPr="00675174">
        <w:trPr>
          <w:trHeight w:val="440"/>
          <w:jc w:val="center"/>
        </w:trPr>
        <w:tc>
          <w:tcPr>
            <w:tcW w:w="615" w:type="dxa"/>
            <w:shd w:val="clear" w:color="auto" w:fill="auto"/>
            <w:tcMar>
              <w:top w:w="100" w:type="dxa"/>
              <w:left w:w="100" w:type="dxa"/>
              <w:bottom w:w="100" w:type="dxa"/>
              <w:right w:w="100" w:type="dxa"/>
            </w:tcMar>
            <w:vAlign w:val="center"/>
          </w:tcPr>
          <w:p w:rsidR="001F3551" w:rsidRPr="00675174" w:rsidRDefault="001F3551">
            <w:pPr>
              <w:widowControl w:val="0"/>
              <w:spacing w:line="240" w:lineRule="auto"/>
              <w:rPr>
                <w:rFonts w:ascii="Times New Roman" w:hAnsi="Times New Roman" w:cs="Times New Roman"/>
                <w:sz w:val="24"/>
                <w:szCs w:val="24"/>
              </w:rPr>
            </w:pPr>
          </w:p>
        </w:tc>
        <w:tc>
          <w:tcPr>
            <w:tcW w:w="630" w:type="dxa"/>
            <w:shd w:val="clear" w:color="auto" w:fill="auto"/>
            <w:tcMar>
              <w:top w:w="100" w:type="dxa"/>
              <w:left w:w="100" w:type="dxa"/>
              <w:bottom w:w="100" w:type="dxa"/>
              <w:right w:w="100" w:type="dxa"/>
            </w:tcMar>
            <w:vAlign w:val="center"/>
          </w:tcPr>
          <w:p w:rsidR="001F3551" w:rsidRPr="00675174" w:rsidRDefault="001F3551">
            <w:pPr>
              <w:widowControl w:val="0"/>
              <w:spacing w:line="240" w:lineRule="auto"/>
              <w:jc w:val="center"/>
              <w:rPr>
                <w:rFonts w:ascii="Times New Roman" w:hAnsi="Times New Roman" w:cs="Times New Roman"/>
                <w:sz w:val="24"/>
                <w:szCs w:val="24"/>
              </w:rPr>
            </w:pPr>
          </w:p>
        </w:tc>
        <w:tc>
          <w:tcPr>
            <w:tcW w:w="3720" w:type="dxa"/>
            <w:shd w:val="clear" w:color="auto" w:fill="auto"/>
            <w:tcMar>
              <w:top w:w="100" w:type="dxa"/>
              <w:left w:w="100" w:type="dxa"/>
              <w:bottom w:w="100" w:type="dxa"/>
              <w:right w:w="100" w:type="dxa"/>
            </w:tcMar>
            <w:vAlign w:val="center"/>
          </w:tcPr>
          <w:p w:rsidR="001F3551" w:rsidRPr="00675174" w:rsidRDefault="001F3551">
            <w:pPr>
              <w:widowControl w:val="0"/>
              <w:spacing w:line="240" w:lineRule="auto"/>
              <w:jc w:val="both"/>
              <w:rPr>
                <w:rFonts w:ascii="Times New Roman" w:hAnsi="Times New Roman" w:cs="Times New Roman"/>
                <w:sz w:val="24"/>
                <w:szCs w:val="24"/>
              </w:rPr>
            </w:pPr>
          </w:p>
        </w:tc>
        <w:tc>
          <w:tcPr>
            <w:tcW w:w="1125" w:type="dxa"/>
            <w:shd w:val="clear" w:color="auto" w:fill="auto"/>
            <w:tcMar>
              <w:top w:w="100" w:type="dxa"/>
              <w:left w:w="100" w:type="dxa"/>
              <w:bottom w:w="100" w:type="dxa"/>
              <w:right w:w="100" w:type="dxa"/>
            </w:tcMar>
            <w:vAlign w:val="center"/>
          </w:tcPr>
          <w:p w:rsidR="001F3551" w:rsidRPr="00675174" w:rsidRDefault="001F3551">
            <w:pPr>
              <w:widowControl w:val="0"/>
              <w:spacing w:line="240" w:lineRule="auto"/>
              <w:jc w:val="center"/>
              <w:rPr>
                <w:rFonts w:ascii="Times New Roman" w:hAnsi="Times New Roman" w:cs="Times New Roman"/>
                <w:sz w:val="24"/>
                <w:szCs w:val="24"/>
              </w:rPr>
            </w:pPr>
          </w:p>
        </w:tc>
        <w:tc>
          <w:tcPr>
            <w:tcW w:w="1110" w:type="dxa"/>
            <w:shd w:val="clear" w:color="auto" w:fill="auto"/>
            <w:tcMar>
              <w:top w:w="100" w:type="dxa"/>
              <w:left w:w="100" w:type="dxa"/>
              <w:bottom w:w="100" w:type="dxa"/>
              <w:right w:w="100" w:type="dxa"/>
            </w:tcMar>
            <w:vAlign w:val="center"/>
          </w:tcPr>
          <w:p w:rsidR="001F3551" w:rsidRPr="00537FDD" w:rsidRDefault="001F3551" w:rsidP="00537FDD">
            <w:pPr>
              <w:widowControl w:val="0"/>
              <w:spacing w:line="240" w:lineRule="auto"/>
              <w:jc w:val="center"/>
              <w:rPr>
                <w:rFonts w:ascii="Times New Roman" w:hAnsi="Times New Roman" w:cs="Times New Roman"/>
                <w:sz w:val="24"/>
                <w:szCs w:val="24"/>
              </w:rPr>
            </w:pPr>
          </w:p>
        </w:tc>
        <w:tc>
          <w:tcPr>
            <w:tcW w:w="1725" w:type="dxa"/>
            <w:shd w:val="clear" w:color="auto" w:fill="auto"/>
            <w:tcMar>
              <w:top w:w="100" w:type="dxa"/>
              <w:left w:w="100" w:type="dxa"/>
              <w:bottom w:w="100" w:type="dxa"/>
              <w:right w:w="100" w:type="dxa"/>
            </w:tcMar>
            <w:vAlign w:val="center"/>
          </w:tcPr>
          <w:p w:rsidR="001F3551" w:rsidRDefault="001F3551">
            <w:pPr>
              <w:widowControl w:val="0"/>
              <w:spacing w:line="240" w:lineRule="auto"/>
              <w:jc w:val="center"/>
              <w:rPr>
                <w:rFonts w:ascii="Times New Roman" w:hAnsi="Times New Roman" w:cs="Times New Roman"/>
                <w:sz w:val="24"/>
                <w:szCs w:val="24"/>
              </w:rPr>
            </w:pPr>
          </w:p>
        </w:tc>
        <w:tc>
          <w:tcPr>
            <w:tcW w:w="1515" w:type="dxa"/>
            <w:shd w:val="clear" w:color="auto" w:fill="auto"/>
            <w:tcMar>
              <w:top w:w="100" w:type="dxa"/>
              <w:left w:w="100" w:type="dxa"/>
              <w:bottom w:w="100" w:type="dxa"/>
              <w:right w:w="100" w:type="dxa"/>
            </w:tcMar>
            <w:vAlign w:val="center"/>
          </w:tcPr>
          <w:p w:rsidR="001F3551" w:rsidRPr="00675174" w:rsidRDefault="001F3551" w:rsidP="00537FDD">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133.250,00</w:t>
            </w:r>
          </w:p>
        </w:tc>
      </w:tr>
      <w:tr w:rsidR="00087D30" w:rsidRPr="00675174">
        <w:trPr>
          <w:trHeight w:val="440"/>
          <w:jc w:val="center"/>
        </w:trPr>
        <w:tc>
          <w:tcPr>
            <w:tcW w:w="8925" w:type="dxa"/>
            <w:gridSpan w:val="6"/>
            <w:shd w:val="clear" w:color="auto" w:fill="D9EAD3"/>
            <w:tcMar>
              <w:top w:w="100" w:type="dxa"/>
              <w:left w:w="100" w:type="dxa"/>
              <w:bottom w:w="100" w:type="dxa"/>
              <w:right w:w="100" w:type="dxa"/>
            </w:tcMar>
          </w:tcPr>
          <w:p w:rsidR="00087D30" w:rsidRPr="00675174" w:rsidRDefault="00631DBF">
            <w:pPr>
              <w:widowControl w:val="0"/>
              <w:spacing w:line="240" w:lineRule="auto"/>
              <w:jc w:val="right"/>
              <w:rPr>
                <w:rFonts w:ascii="Times New Roman" w:hAnsi="Times New Roman" w:cs="Times New Roman"/>
                <w:b/>
                <w:sz w:val="24"/>
                <w:szCs w:val="24"/>
              </w:rPr>
            </w:pPr>
            <w:r w:rsidRPr="00675174">
              <w:rPr>
                <w:rFonts w:ascii="Times New Roman" w:hAnsi="Times New Roman" w:cs="Times New Roman"/>
                <w:b/>
                <w:sz w:val="24"/>
                <w:szCs w:val="24"/>
              </w:rPr>
              <w:t>TOTAL LOTE 10</w:t>
            </w:r>
          </w:p>
        </w:tc>
        <w:tc>
          <w:tcPr>
            <w:tcW w:w="1515" w:type="dxa"/>
            <w:shd w:val="clear" w:color="auto" w:fill="D9EAD3"/>
            <w:tcMar>
              <w:top w:w="100" w:type="dxa"/>
              <w:left w:w="100" w:type="dxa"/>
              <w:bottom w:w="100" w:type="dxa"/>
              <w:right w:w="100" w:type="dxa"/>
            </w:tcMar>
          </w:tcPr>
          <w:p w:rsidR="00537FDD" w:rsidRPr="00675174" w:rsidRDefault="00631DBF" w:rsidP="00537FDD">
            <w:pPr>
              <w:widowControl w:val="0"/>
              <w:spacing w:line="240" w:lineRule="auto"/>
              <w:jc w:val="center"/>
              <w:rPr>
                <w:rFonts w:ascii="Times New Roman" w:hAnsi="Times New Roman" w:cs="Times New Roman"/>
                <w:b/>
                <w:sz w:val="24"/>
                <w:szCs w:val="24"/>
              </w:rPr>
            </w:pPr>
            <w:r w:rsidRPr="00537FDD">
              <w:rPr>
                <w:rFonts w:ascii="Times New Roman" w:hAnsi="Times New Roman" w:cs="Times New Roman"/>
                <w:b/>
                <w:sz w:val="24"/>
                <w:szCs w:val="24"/>
              </w:rPr>
              <w:t xml:space="preserve">R$ </w:t>
            </w:r>
          </w:p>
          <w:p w:rsidR="00537FDD" w:rsidRDefault="00537FDD" w:rsidP="00537FDD">
            <w:pPr>
              <w:jc w:val="center"/>
              <w:rPr>
                <w:rFonts w:ascii="Calibri" w:hAnsi="Calibri" w:cs="Calibri"/>
                <w:color w:val="000000"/>
              </w:rPr>
            </w:pPr>
            <w:r>
              <w:rPr>
                <w:rFonts w:ascii="Calibri" w:hAnsi="Calibri" w:cs="Calibri"/>
                <w:color w:val="000000"/>
              </w:rPr>
              <w:t xml:space="preserve">2.979.100,00 </w:t>
            </w:r>
          </w:p>
          <w:p w:rsidR="00087D30" w:rsidRPr="00675174" w:rsidRDefault="00087D30" w:rsidP="00537FDD">
            <w:pPr>
              <w:widowControl w:val="0"/>
              <w:spacing w:line="240" w:lineRule="auto"/>
              <w:jc w:val="center"/>
              <w:rPr>
                <w:rFonts w:ascii="Times New Roman" w:hAnsi="Times New Roman" w:cs="Times New Roman"/>
                <w:b/>
                <w:sz w:val="24"/>
                <w:szCs w:val="24"/>
              </w:rPr>
            </w:pPr>
          </w:p>
        </w:tc>
      </w:tr>
    </w:tbl>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b/>
          <w:sz w:val="24"/>
          <w:szCs w:val="24"/>
        </w:rPr>
      </w:pPr>
    </w:p>
    <w:p w:rsidR="00087D30" w:rsidRPr="00675174"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Total geral:</w:t>
      </w:r>
      <w:r w:rsidRPr="00675174">
        <w:rPr>
          <w:rFonts w:ascii="Times New Roman" w:hAnsi="Times New Roman" w:cs="Times New Roman"/>
          <w:sz w:val="24"/>
          <w:szCs w:val="24"/>
        </w:rPr>
        <w:t xml:space="preserve"> </w:t>
      </w:r>
      <w:r w:rsidRPr="00537FDD">
        <w:rPr>
          <w:rFonts w:ascii="Times New Roman" w:hAnsi="Times New Roman" w:cs="Times New Roman"/>
          <w:sz w:val="24"/>
          <w:szCs w:val="24"/>
        </w:rPr>
        <w:t xml:space="preserve">R$ </w:t>
      </w:r>
      <w:r w:rsidR="00537FDD" w:rsidRPr="00537FDD">
        <w:rPr>
          <w:rFonts w:ascii="Times New Roman" w:hAnsi="Times New Roman" w:cs="Times New Roman"/>
          <w:sz w:val="24"/>
          <w:szCs w:val="24"/>
        </w:rPr>
        <w:t>2.979.100,00</w:t>
      </w:r>
      <w:r w:rsidRPr="00537FDD">
        <w:rPr>
          <w:rFonts w:ascii="Times New Roman" w:hAnsi="Times New Roman" w:cs="Times New Roman"/>
          <w:sz w:val="24"/>
          <w:szCs w:val="24"/>
        </w:rPr>
        <w:t xml:space="preserve"> (</w:t>
      </w:r>
      <w:r w:rsidR="00537FDD" w:rsidRPr="00537FDD">
        <w:rPr>
          <w:rFonts w:ascii="Times New Roman" w:hAnsi="Times New Roman" w:cs="Times New Roman"/>
          <w:sz w:val="24"/>
          <w:szCs w:val="24"/>
        </w:rPr>
        <w:t>dois</w:t>
      </w:r>
      <w:r w:rsidRPr="00537FDD">
        <w:rPr>
          <w:rFonts w:ascii="Times New Roman" w:hAnsi="Times New Roman" w:cs="Times New Roman"/>
          <w:sz w:val="24"/>
          <w:szCs w:val="24"/>
        </w:rPr>
        <w:t xml:space="preserve"> milhões, </w:t>
      </w:r>
      <w:r w:rsidR="00537FDD" w:rsidRPr="00537FDD">
        <w:rPr>
          <w:rFonts w:ascii="Times New Roman" w:hAnsi="Times New Roman" w:cs="Times New Roman"/>
          <w:sz w:val="24"/>
          <w:szCs w:val="24"/>
        </w:rPr>
        <w:t>novecentos e setenta e nova mil e cem</w:t>
      </w:r>
      <w:r w:rsidRPr="00537FDD">
        <w:rPr>
          <w:rFonts w:ascii="Times New Roman" w:hAnsi="Times New Roman" w:cs="Times New Roman"/>
          <w:sz w:val="24"/>
          <w:szCs w:val="24"/>
        </w:rPr>
        <w:t xml:space="preserve"> reais).</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537FDD"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Observação:</w:t>
      </w:r>
      <w:r w:rsidRPr="00675174">
        <w:rPr>
          <w:rFonts w:ascii="Times New Roman" w:hAnsi="Times New Roman" w:cs="Times New Roman"/>
          <w:sz w:val="24"/>
          <w:szCs w:val="24"/>
        </w:rPr>
        <w:t xml:space="preserve"> A disputa de lotes se dará apenas em relação aos itens MÃO DE OBRA (maior </w:t>
      </w:r>
    </w:p>
    <w:p w:rsidR="00537FDD" w:rsidRDefault="00631DBF">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75174">
        <w:rPr>
          <w:rFonts w:ascii="Times New Roman" w:hAnsi="Times New Roman" w:cs="Times New Roman"/>
          <w:sz w:val="24"/>
          <w:szCs w:val="24"/>
        </w:rPr>
        <w:t>desconto</w:t>
      </w:r>
      <w:proofErr w:type="gramEnd"/>
      <w:r w:rsidRPr="00675174">
        <w:rPr>
          <w:rFonts w:ascii="Times New Roman" w:hAnsi="Times New Roman" w:cs="Times New Roman"/>
          <w:sz w:val="24"/>
          <w:szCs w:val="24"/>
        </w:rPr>
        <w:t>).</w:t>
      </w:r>
    </w:p>
    <w:p w:rsidR="00537FDD" w:rsidRDefault="00537FDD">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Default="00537FDD">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A empresa vencedora deverá contratar o licenciamento</w:t>
      </w:r>
      <w:r>
        <w:t xml:space="preserve"> de software de orçamentação do </w:t>
      </w:r>
      <w:r>
        <w:rPr>
          <w:rFonts w:ascii="Times New Roman" w:hAnsi="Times New Roman" w:cs="Times New Roman"/>
          <w:sz w:val="24"/>
          <w:szCs w:val="24"/>
        </w:rPr>
        <w:t>Sistema</w:t>
      </w:r>
      <w:r>
        <w:t xml:space="preserve"> </w:t>
      </w:r>
      <w:proofErr w:type="spellStart"/>
      <w:r>
        <w:t>Cilia</w:t>
      </w:r>
      <w:proofErr w:type="spellEnd"/>
      <w:r>
        <w:t xml:space="preserve"> Tecnologia em até 15 dias após a assinatura do </w:t>
      </w:r>
      <w:proofErr w:type="gramStart"/>
      <w:r>
        <w:t xml:space="preserve">contrato.   </w:t>
      </w:r>
      <w:proofErr w:type="gramEnd"/>
      <w:r>
        <w:rPr>
          <w:rFonts w:ascii="Times New Roman" w:hAnsi="Times New Roman" w:cs="Times New Roman"/>
          <w:sz w:val="24"/>
          <w:szCs w:val="24"/>
        </w:rPr>
        <w:t xml:space="preserve"> </w:t>
      </w:r>
      <w:r w:rsidR="00631DBF" w:rsidRPr="00675174">
        <w:rPr>
          <w:rFonts w:ascii="Times New Roman" w:hAnsi="Times New Roman" w:cs="Times New Roman"/>
          <w:sz w:val="24"/>
          <w:szCs w:val="24"/>
        </w:rPr>
        <w:br w:type="page"/>
      </w:r>
    </w:p>
    <w:p w:rsidR="00537FDD" w:rsidRPr="00675174" w:rsidRDefault="00537FDD">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center"/>
        <w:rPr>
          <w:rFonts w:ascii="Times New Roman" w:hAnsi="Times New Roman" w:cs="Times New Roman"/>
          <w:sz w:val="24"/>
          <w:szCs w:val="24"/>
        </w:rPr>
      </w:pPr>
    </w:p>
    <w:p w:rsidR="008B5084" w:rsidRPr="00675174" w:rsidRDefault="008B5084" w:rsidP="008B5084">
      <w:pPr>
        <w:ind w:left="720"/>
        <w:jc w:val="center"/>
        <w:rPr>
          <w:rFonts w:ascii="Times New Roman" w:hAnsi="Times New Roman" w:cs="Times New Roman"/>
          <w:sz w:val="24"/>
          <w:szCs w:val="24"/>
        </w:rPr>
      </w:pPr>
      <w:r w:rsidRPr="00675174">
        <w:rPr>
          <w:rFonts w:ascii="Times New Roman" w:hAnsi="Times New Roman" w:cs="Times New Roman"/>
          <w:sz w:val="24"/>
          <w:szCs w:val="24"/>
        </w:rPr>
        <w:t>Anexo II</w:t>
      </w:r>
    </w:p>
    <w:p w:rsidR="008B5084" w:rsidRPr="00675174" w:rsidRDefault="008B5084" w:rsidP="008B5084">
      <w:pPr>
        <w:autoSpaceDE w:val="0"/>
        <w:spacing w:line="360" w:lineRule="auto"/>
        <w:jc w:val="center"/>
        <w:rPr>
          <w:rFonts w:ascii="Times New Roman" w:hAnsi="Times New Roman" w:cs="Times New Roman"/>
          <w:bCs/>
          <w:sz w:val="24"/>
          <w:szCs w:val="24"/>
        </w:rPr>
      </w:pPr>
      <w:r w:rsidRPr="00675174">
        <w:rPr>
          <w:rFonts w:ascii="Times New Roman" w:hAnsi="Times New Roman" w:cs="Times New Roman"/>
          <w:bCs/>
          <w:sz w:val="24"/>
          <w:szCs w:val="24"/>
        </w:rPr>
        <w:t xml:space="preserve">PREGÃO </w:t>
      </w:r>
      <w:r w:rsidRPr="00FB33F4">
        <w:rPr>
          <w:rFonts w:ascii="Times New Roman" w:hAnsi="Times New Roman" w:cs="Times New Roman"/>
          <w:bCs/>
          <w:sz w:val="24"/>
          <w:szCs w:val="24"/>
        </w:rPr>
        <w:t xml:space="preserve">PRESENCIAL Nº </w:t>
      </w:r>
      <w:r w:rsidR="00D02EE5" w:rsidRPr="00FB33F4">
        <w:rPr>
          <w:rFonts w:ascii="Times New Roman" w:hAnsi="Times New Roman" w:cs="Times New Roman"/>
          <w:bCs/>
          <w:noProof/>
          <w:sz w:val="24"/>
          <w:szCs w:val="24"/>
        </w:rPr>
        <w:t>40</w:t>
      </w:r>
      <w:r w:rsidRPr="00FB33F4">
        <w:rPr>
          <w:rFonts w:ascii="Times New Roman" w:hAnsi="Times New Roman" w:cs="Times New Roman"/>
          <w:bCs/>
          <w:noProof/>
          <w:sz w:val="24"/>
          <w:szCs w:val="24"/>
        </w:rPr>
        <w:t>/2021-PML</w:t>
      </w:r>
    </w:p>
    <w:p w:rsidR="008B5084" w:rsidRPr="00675174" w:rsidRDefault="008B5084" w:rsidP="008B5084">
      <w:pPr>
        <w:pStyle w:val="PargrafodaLista"/>
        <w:numPr>
          <w:ilvl w:val="0"/>
          <w:numId w:val="7"/>
        </w:numPr>
        <w:autoSpaceDE w:val="0"/>
        <w:spacing w:after="0" w:line="240" w:lineRule="auto"/>
        <w:contextualSpacing/>
        <w:jc w:val="center"/>
        <w:rPr>
          <w:rFonts w:ascii="Times New Roman" w:hAnsi="Times New Roman" w:cs="Times New Roman"/>
          <w:bCs/>
          <w:iCs/>
          <w:sz w:val="24"/>
          <w:szCs w:val="24"/>
        </w:rPr>
      </w:pPr>
      <w:r w:rsidRPr="00675174">
        <w:rPr>
          <w:rFonts w:ascii="Times New Roman" w:hAnsi="Times New Roman" w:cs="Times New Roman"/>
          <w:bCs/>
          <w:iCs/>
          <w:color w:val="FF0000"/>
          <w:sz w:val="24"/>
          <w:szCs w:val="24"/>
        </w:rPr>
        <w:t xml:space="preserve">MODELO DE </w:t>
      </w:r>
      <w:r w:rsidRPr="00675174">
        <w:rPr>
          <w:rFonts w:ascii="Times New Roman" w:hAnsi="Times New Roman" w:cs="Times New Roman"/>
          <w:bCs/>
          <w:iCs/>
          <w:sz w:val="24"/>
          <w:szCs w:val="24"/>
        </w:rPr>
        <w:t>CREDENCIAMENTO DE REPRESENTANTE,</w:t>
      </w:r>
      <w:r w:rsidRPr="00675174">
        <w:rPr>
          <w:rFonts w:ascii="Times New Roman" w:hAnsi="Times New Roman" w:cs="Times New Roman"/>
          <w:bCs/>
          <w:iCs/>
          <w:color w:val="FF0000"/>
          <w:sz w:val="24"/>
          <w:szCs w:val="24"/>
        </w:rPr>
        <w:t xml:space="preserve"> </w:t>
      </w:r>
      <w:r w:rsidRPr="00675174">
        <w:rPr>
          <w:rFonts w:ascii="Times New Roman" w:hAnsi="Times New Roman" w:cs="Times New Roman"/>
          <w:bCs/>
          <w:iCs/>
          <w:sz w:val="24"/>
          <w:szCs w:val="24"/>
        </w:rPr>
        <w:t>DECLARAÇÃO DE CONHECIMENTO DO EDITAL, ATENDIMENTO ÀS</w:t>
      </w:r>
    </w:p>
    <w:p w:rsidR="008B5084" w:rsidRPr="00675174" w:rsidRDefault="008B5084" w:rsidP="008B5084">
      <w:pPr>
        <w:pStyle w:val="PargrafodaLista"/>
        <w:numPr>
          <w:ilvl w:val="0"/>
          <w:numId w:val="7"/>
        </w:numPr>
        <w:autoSpaceDE w:val="0"/>
        <w:spacing w:after="0" w:line="240" w:lineRule="auto"/>
        <w:contextualSpacing/>
        <w:jc w:val="center"/>
        <w:rPr>
          <w:rFonts w:ascii="Times New Roman" w:hAnsi="Times New Roman" w:cs="Times New Roman"/>
          <w:bCs/>
          <w:iCs/>
          <w:sz w:val="24"/>
          <w:szCs w:val="24"/>
        </w:rPr>
      </w:pPr>
      <w:r w:rsidRPr="00675174">
        <w:rPr>
          <w:rFonts w:ascii="Times New Roman" w:hAnsi="Times New Roman" w:cs="Times New Roman"/>
          <w:bCs/>
          <w:iCs/>
          <w:sz w:val="24"/>
          <w:szCs w:val="24"/>
        </w:rPr>
        <w:t xml:space="preserve">EXIGÊNCIAS DE HABILITAÇÃO E ENQUADRAMENTO, </w:t>
      </w:r>
    </w:p>
    <w:p w:rsidR="008B5084" w:rsidRPr="00675174" w:rsidRDefault="008B5084" w:rsidP="008B5084">
      <w:pPr>
        <w:pStyle w:val="PargrafodaLista"/>
        <w:numPr>
          <w:ilvl w:val="0"/>
          <w:numId w:val="7"/>
        </w:numPr>
        <w:tabs>
          <w:tab w:val="left" w:pos="709"/>
        </w:tabs>
        <w:overflowPunct w:val="0"/>
        <w:autoSpaceDE w:val="0"/>
        <w:autoSpaceDN w:val="0"/>
        <w:adjustRightInd w:val="0"/>
        <w:spacing w:after="0" w:line="240" w:lineRule="auto"/>
        <w:contextualSpacing/>
        <w:jc w:val="center"/>
        <w:textAlignment w:val="baseline"/>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09"/>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A Empresa ___________________________________, CNPJ N._____________________, situada na_____________________________________</w:t>
      </w:r>
      <w:proofErr w:type="gramStart"/>
      <w:r w:rsidRPr="00675174">
        <w:rPr>
          <w:rFonts w:ascii="Times New Roman" w:hAnsi="Times New Roman" w:cs="Times New Roman"/>
          <w:sz w:val="24"/>
          <w:szCs w:val="24"/>
        </w:rPr>
        <w:t>_  neste</w:t>
      </w:r>
      <w:proofErr w:type="gramEnd"/>
      <w:r w:rsidRPr="00675174">
        <w:rPr>
          <w:rFonts w:ascii="Times New Roman" w:hAnsi="Times New Roman" w:cs="Times New Roman"/>
          <w:sz w:val="24"/>
          <w:szCs w:val="24"/>
        </w:rPr>
        <w:t xml:space="preserve"> ato representada pelo Sr.: ____________________________________________, abaixo assinado, declara:</w:t>
      </w: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Que não foi declarada inidônea por ato do Poder Público;</w:t>
      </w: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Que, sob as penas da lei, que até a presente data, inexistem fatos impeditivos à sua habilitação no presente processo licitatório, ciente da obrigatoriedade de declarar ocorrências posteriores, que não incorre nas demais condições impeditivas previstas no art. 9º da Lei Federal nº. 8.666/93 consolidada pela Lei nº. 8.883/93;</w:t>
      </w: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Que atende a norma no inciso XXXIII do artigo 7º da Constituição Federal, que proíbe trabalho noturno, perigoso ou insalubre aos menores de 18 anos e de que qualquer trabalho a menores de 16 anos, salvo na condição de aprendiz a partir dos 14 anos, em observância à Lei Federal nº 9854, de 27.10.99, que acrescentou o inciso V ao artigo 27 da Lei Federal nº 8666/93.</w:t>
      </w: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p>
    <w:p w:rsidR="008B5084" w:rsidRPr="00675174" w:rsidRDefault="008B5084" w:rsidP="008B5084">
      <w:pPr>
        <w:pStyle w:val="PargrafodaLista"/>
        <w:numPr>
          <w:ilvl w:val="0"/>
          <w:numId w:val="7"/>
        </w:numPr>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xml:space="preserve">- Que tem pleno conhecimento do edital, e de todas as condições de participação na Licitação e se compromete a cumprir todos os termos do Edital, aceitando todas as condições estabelecidas no mesmo e a fornecer materiais/serviços de qualidade, sob as penas da Lei. </w:t>
      </w:r>
    </w:p>
    <w:p w:rsidR="008B5084" w:rsidRPr="00675174" w:rsidRDefault="008B5084" w:rsidP="008B5084">
      <w:pPr>
        <w:pStyle w:val="PargrafodaLista"/>
        <w:numPr>
          <w:ilvl w:val="0"/>
          <w:numId w:val="7"/>
        </w:numPr>
        <w:tabs>
          <w:tab w:val="left" w:pos="0"/>
        </w:tabs>
        <w:overflowPunct w:val="0"/>
        <w:autoSpaceDE w:val="0"/>
        <w:autoSpaceDN w:val="0"/>
        <w:adjustRightInd w:val="0"/>
        <w:spacing w:before="240" w:after="0"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xml:space="preserve">- Da inexistência, no quadro da empresa, de sócios com vínculos de parentesco em linha reta, colateral ou por afinidade até o terceiro grau, ou ainda, que sejam cônjuges ou companheiros de servidores que atuem na Diretoria de Serviços Administrativos; na Secretaria/Diretoria, servidor responsável pela elaboração de projeto básico; ou relação de parentesco com o Prefeito, Vice-Prefeito, Secretários e Diretores </w:t>
      </w:r>
      <w:proofErr w:type="gramStart"/>
      <w:r w:rsidRPr="00675174">
        <w:rPr>
          <w:rFonts w:ascii="Times New Roman" w:hAnsi="Times New Roman" w:cs="Times New Roman"/>
          <w:sz w:val="24"/>
          <w:szCs w:val="24"/>
        </w:rPr>
        <w:t>Municipais..</w:t>
      </w:r>
      <w:proofErr w:type="gramEnd"/>
    </w:p>
    <w:p w:rsidR="008B5084" w:rsidRPr="00675174" w:rsidRDefault="008B5084" w:rsidP="008B5084">
      <w:pPr>
        <w:pStyle w:val="PargrafodaLista"/>
        <w:numPr>
          <w:ilvl w:val="0"/>
          <w:numId w:val="7"/>
        </w:numPr>
        <w:tabs>
          <w:tab w:val="left" w:pos="0"/>
        </w:tabs>
        <w:overflowPunct w:val="0"/>
        <w:autoSpaceDE w:val="0"/>
        <w:autoSpaceDN w:val="0"/>
        <w:adjustRightInd w:val="0"/>
        <w:spacing w:before="240" w:after="0" w:line="240" w:lineRule="auto"/>
        <w:contextualSpacing/>
        <w:jc w:val="both"/>
        <w:textAlignment w:val="baseline"/>
        <w:rPr>
          <w:rFonts w:ascii="Times New Roman" w:hAnsi="Times New Roman" w:cs="Times New Roman"/>
          <w:sz w:val="24"/>
          <w:szCs w:val="24"/>
        </w:rPr>
      </w:pPr>
    </w:p>
    <w:p w:rsidR="008B5084" w:rsidRPr="00675174" w:rsidRDefault="008B5084" w:rsidP="008B5084">
      <w:pPr>
        <w:pStyle w:val="PargrafodaLista"/>
        <w:numPr>
          <w:ilvl w:val="0"/>
          <w:numId w:val="7"/>
        </w:numPr>
        <w:autoSpaceDE w:val="0"/>
        <w:spacing w:after="0" w:line="480" w:lineRule="auto"/>
        <w:contextualSpacing/>
        <w:jc w:val="both"/>
        <w:rPr>
          <w:rFonts w:ascii="Times New Roman" w:hAnsi="Times New Roman" w:cs="Times New Roman"/>
          <w:bCs/>
          <w:sz w:val="24"/>
          <w:szCs w:val="24"/>
        </w:rPr>
      </w:pPr>
      <w:r w:rsidRPr="00675174">
        <w:rPr>
          <w:rFonts w:ascii="Times New Roman" w:hAnsi="Times New Roman" w:cs="Times New Roman"/>
          <w:color w:val="FF3300"/>
          <w:sz w:val="24"/>
          <w:szCs w:val="24"/>
        </w:rPr>
        <w:t>(</w:t>
      </w:r>
      <w:proofErr w:type="gramStart"/>
      <w:r w:rsidRPr="00675174">
        <w:rPr>
          <w:rFonts w:ascii="Times New Roman" w:hAnsi="Times New Roman" w:cs="Times New Roman"/>
          <w:b/>
          <w:color w:val="FF3300"/>
          <w:sz w:val="24"/>
          <w:szCs w:val="24"/>
        </w:rPr>
        <w:t>nas</w:t>
      </w:r>
      <w:proofErr w:type="gramEnd"/>
      <w:r w:rsidRPr="00675174">
        <w:rPr>
          <w:rFonts w:ascii="Times New Roman" w:hAnsi="Times New Roman" w:cs="Times New Roman"/>
          <w:b/>
          <w:color w:val="FF3300"/>
          <w:sz w:val="24"/>
          <w:szCs w:val="24"/>
        </w:rPr>
        <w:t xml:space="preserve"> assertivas a seguir, RETIRE aquelas em que sua empresa NÃO se enquadra</w:t>
      </w:r>
      <w:r w:rsidRPr="00675174">
        <w:rPr>
          <w:rFonts w:ascii="Times New Roman" w:hAnsi="Times New Roman" w:cs="Times New Roman"/>
          <w:color w:val="FF3300"/>
          <w:sz w:val="24"/>
          <w:szCs w:val="24"/>
        </w:rPr>
        <w:t>.)</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bCs/>
          <w:sz w:val="24"/>
          <w:szCs w:val="24"/>
        </w:rPr>
        <w:t>Para os fins do tratamento diferenciado e favorecido de que cogita a Lei Complementar nº 123/06, declaramos:</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 Que não possuímos a condição de microempresa, nem a de empresa de pequeno porte.</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 xml:space="preserve">- Que estamos enquadrados, na data designada para o início da sessão pública, na condição </w:t>
      </w:r>
      <w:r w:rsidRPr="00675174">
        <w:rPr>
          <w:rFonts w:ascii="Times New Roman" w:hAnsi="Times New Roman" w:cs="Times New Roman"/>
          <w:bCs/>
          <w:sz w:val="24"/>
          <w:szCs w:val="24"/>
        </w:rPr>
        <w:t xml:space="preserve">de microempresa </w:t>
      </w:r>
      <w:r w:rsidRPr="00675174">
        <w:rPr>
          <w:rFonts w:ascii="Times New Roman" w:hAnsi="Times New Roman" w:cs="Times New Roman"/>
          <w:sz w:val="24"/>
          <w:szCs w:val="24"/>
        </w:rPr>
        <w:t xml:space="preserve">e que </w:t>
      </w:r>
      <w:r w:rsidRPr="00675174">
        <w:rPr>
          <w:rFonts w:ascii="Times New Roman" w:hAnsi="Times New Roman" w:cs="Times New Roman"/>
          <w:bCs/>
          <w:sz w:val="24"/>
          <w:szCs w:val="24"/>
        </w:rPr>
        <w:t>não estamos incursos nas vedações a que se reporta o §4º do art. 3º da Lei Complementar nº 123/06</w:t>
      </w:r>
      <w:r w:rsidRPr="00675174">
        <w:rPr>
          <w:rFonts w:ascii="Times New Roman" w:hAnsi="Times New Roman" w:cs="Times New Roman"/>
          <w:sz w:val="24"/>
          <w:szCs w:val="24"/>
        </w:rPr>
        <w:t>.</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bCs/>
          <w:sz w:val="24"/>
          <w:szCs w:val="24"/>
        </w:rPr>
      </w:pPr>
      <w:r w:rsidRPr="00675174">
        <w:rPr>
          <w:rFonts w:ascii="Times New Roman" w:hAnsi="Times New Roman" w:cs="Times New Roman"/>
          <w:sz w:val="24"/>
          <w:szCs w:val="24"/>
        </w:rPr>
        <w:t xml:space="preserve">- Que estamos enquadrados, na data designada para o início da sessão pública, na condição </w:t>
      </w:r>
      <w:r w:rsidRPr="00675174">
        <w:rPr>
          <w:rFonts w:ascii="Times New Roman" w:hAnsi="Times New Roman" w:cs="Times New Roman"/>
          <w:bCs/>
          <w:sz w:val="24"/>
          <w:szCs w:val="24"/>
        </w:rPr>
        <w:t xml:space="preserve">de empresa de pequeno porte </w:t>
      </w:r>
      <w:r w:rsidRPr="00675174">
        <w:rPr>
          <w:rFonts w:ascii="Times New Roman" w:hAnsi="Times New Roman" w:cs="Times New Roman"/>
          <w:sz w:val="24"/>
          <w:szCs w:val="24"/>
        </w:rPr>
        <w:t xml:space="preserve">e que </w:t>
      </w:r>
      <w:r w:rsidRPr="00675174">
        <w:rPr>
          <w:rFonts w:ascii="Times New Roman" w:hAnsi="Times New Roman" w:cs="Times New Roman"/>
          <w:bCs/>
          <w:sz w:val="24"/>
          <w:szCs w:val="24"/>
        </w:rPr>
        <w:t>não estamos incursos nas vedações a que se reporta o §4º do art. 3º da Lei complementar nº 123/06.</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bCs/>
          <w:sz w:val="24"/>
          <w:szCs w:val="24"/>
        </w:rPr>
      </w:pP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bCs/>
          <w:sz w:val="24"/>
          <w:szCs w:val="24"/>
        </w:rPr>
        <w:t>No que concerne ao conhecimento e atendimento às exigências de habilitação, declaramos:</w:t>
      </w:r>
    </w:p>
    <w:p w:rsidR="008B5084" w:rsidRPr="00675174" w:rsidRDefault="008B5084" w:rsidP="008B5084">
      <w:pPr>
        <w:pStyle w:val="A321065"/>
        <w:numPr>
          <w:ilvl w:val="0"/>
          <w:numId w:val="7"/>
        </w:numPr>
        <w:ind w:right="0"/>
        <w:rPr>
          <w:rFonts w:ascii="Times New Roman" w:hAnsi="Times New Roman" w:cs="Times New Roman"/>
          <w:sz w:val="24"/>
        </w:rPr>
      </w:pPr>
      <w:r w:rsidRPr="00675174">
        <w:rPr>
          <w:rFonts w:ascii="Times New Roman" w:hAnsi="Times New Roman" w:cs="Times New Roman"/>
          <w:sz w:val="24"/>
        </w:rPr>
        <w:lastRenderedPageBreak/>
        <w:t>- E</w:t>
      </w:r>
      <w:r w:rsidRPr="00675174">
        <w:rPr>
          <w:rFonts w:ascii="Times New Roman" w:hAnsi="Times New Roman" w:cs="Times New Roman"/>
          <w:bCs/>
          <w:sz w:val="24"/>
        </w:rPr>
        <w:t xml:space="preserve">ncontra-se em situação regular perante as Fazendas Nacional, Estadual e Municipal, a Seguridade Social (FGTS e INSS), bem como atende a todas as demais exigências de habilitação </w:t>
      </w:r>
      <w:proofErr w:type="gramStart"/>
      <w:r w:rsidRPr="00675174">
        <w:rPr>
          <w:rFonts w:ascii="Times New Roman" w:hAnsi="Times New Roman" w:cs="Times New Roman"/>
          <w:bCs/>
          <w:sz w:val="24"/>
        </w:rPr>
        <w:t>exigidas..</w:t>
      </w:r>
      <w:proofErr w:type="gramEnd"/>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 xml:space="preserve">- para os efeitos do §1º do art. 43 da Lei complementar nº 123/06, </w:t>
      </w:r>
      <w:r w:rsidRPr="00675174">
        <w:rPr>
          <w:rFonts w:ascii="Times New Roman" w:hAnsi="Times New Roman" w:cs="Times New Roman"/>
          <w:bCs/>
          <w:sz w:val="24"/>
          <w:szCs w:val="24"/>
        </w:rPr>
        <w:t xml:space="preserve">haver restrição </w:t>
      </w:r>
      <w:r w:rsidRPr="00675174">
        <w:rPr>
          <w:rFonts w:ascii="Times New Roman" w:hAnsi="Times New Roman" w:cs="Times New Roman"/>
          <w:sz w:val="24"/>
          <w:szCs w:val="24"/>
        </w:rPr>
        <w:t>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8B5084" w:rsidRPr="00675174" w:rsidRDefault="008B5084" w:rsidP="008B5084">
      <w:pPr>
        <w:pStyle w:val="PargrafodaLista"/>
        <w:numPr>
          <w:ilvl w:val="0"/>
          <w:numId w:val="7"/>
        </w:numPr>
        <w:autoSpaceDE w:val="0"/>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851"/>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sz w:val="24"/>
          <w:szCs w:val="24"/>
        </w:rPr>
      </w:pPr>
      <w:r w:rsidRPr="00675174">
        <w:rPr>
          <w:rFonts w:ascii="Times New Roman" w:hAnsi="Times New Roman" w:cs="Times New Roman"/>
          <w:sz w:val="24"/>
          <w:szCs w:val="24"/>
        </w:rPr>
        <w:t xml:space="preserve">Na oportunidade, CREDENCIAMOS junto ao Município de </w:t>
      </w:r>
      <w:proofErr w:type="gramStart"/>
      <w:r w:rsidRPr="00675174">
        <w:rPr>
          <w:rFonts w:ascii="Times New Roman" w:hAnsi="Times New Roman" w:cs="Times New Roman"/>
          <w:sz w:val="24"/>
          <w:szCs w:val="24"/>
        </w:rPr>
        <w:t>Laguna,  o</w:t>
      </w:r>
      <w:proofErr w:type="gramEnd"/>
      <w:r w:rsidRPr="00675174">
        <w:rPr>
          <w:rFonts w:ascii="Times New Roman" w:hAnsi="Times New Roman" w:cs="Times New Roman"/>
          <w:sz w:val="24"/>
          <w:szCs w:val="24"/>
        </w:rPr>
        <w:t xml:space="preserve"> Sr. ____________________________, portador do CPF nº </w:t>
      </w:r>
      <w:r w:rsidRPr="00675174">
        <w:rPr>
          <w:rFonts w:ascii="Times New Roman" w:hAnsi="Times New Roman" w:cs="Times New Roman"/>
          <w:sz w:val="24"/>
          <w:szCs w:val="24"/>
        </w:rPr>
        <w:softHyphen/>
        <w:t>________________________, e RG nº _________________, órgão expedidor ___________, ao qual outorgamos os mais amplos poderes inclusive para interpor recursos, quando cabíveis, transigir, desistir, assinar atas e documentos e, enfim, praticar os demais atos no presente processo licitatório.</w:t>
      </w:r>
    </w:p>
    <w:p w:rsidR="008B5084" w:rsidRPr="00675174" w:rsidRDefault="008B5084" w:rsidP="008B5084">
      <w:pPr>
        <w:pStyle w:val="PargrafodaLista"/>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851"/>
        </w:tabs>
        <w:overflowPunct w:val="0"/>
        <w:autoSpaceDE w:val="0"/>
        <w:autoSpaceDN w:val="0"/>
        <w:adjustRightInd w:val="0"/>
        <w:spacing w:before="240" w:after="100" w:afterAutospacing="1" w:line="240" w:lineRule="auto"/>
        <w:contextualSpacing/>
        <w:jc w:val="both"/>
        <w:textAlignment w:val="baseline"/>
        <w:rPr>
          <w:rFonts w:ascii="Times New Roman" w:hAnsi="Times New Roman" w:cs="Times New Roman"/>
          <w:color w:val="FF0000"/>
          <w:sz w:val="24"/>
          <w:szCs w:val="24"/>
        </w:rPr>
      </w:pPr>
      <w:r w:rsidRPr="00675174">
        <w:rPr>
          <w:rFonts w:ascii="Times New Roman" w:hAnsi="Times New Roman" w:cs="Times New Roman"/>
          <w:color w:val="FF0000"/>
          <w:sz w:val="24"/>
          <w:szCs w:val="24"/>
        </w:rPr>
        <w:t>(</w:t>
      </w:r>
      <w:proofErr w:type="gramStart"/>
      <w:r w:rsidRPr="00675174">
        <w:rPr>
          <w:rFonts w:ascii="Times New Roman" w:hAnsi="Times New Roman" w:cs="Times New Roman"/>
          <w:color w:val="FF0000"/>
          <w:sz w:val="24"/>
          <w:szCs w:val="24"/>
        </w:rPr>
        <w:t>juntar</w:t>
      </w:r>
      <w:proofErr w:type="gramEnd"/>
      <w:r w:rsidRPr="00675174">
        <w:rPr>
          <w:rFonts w:ascii="Times New Roman" w:hAnsi="Times New Roman" w:cs="Times New Roman"/>
          <w:color w:val="FF0000"/>
          <w:sz w:val="24"/>
          <w:szCs w:val="24"/>
        </w:rPr>
        <w:t xml:space="preserve"> cópia de documento de identidade do credenciado. Não é necessário autenticar)</w:t>
      </w: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Atenciosamente,</w:t>
      </w: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 xml:space="preserve">Local, XX, ____ de _______________ </w:t>
      </w:r>
      <w:proofErr w:type="spellStart"/>
      <w:r w:rsidRPr="00675174">
        <w:rPr>
          <w:rFonts w:ascii="Times New Roman" w:hAnsi="Times New Roman" w:cs="Times New Roman"/>
          <w:sz w:val="24"/>
          <w:szCs w:val="24"/>
        </w:rPr>
        <w:t>de</w:t>
      </w:r>
      <w:proofErr w:type="spellEnd"/>
      <w:r w:rsidRPr="00675174">
        <w:rPr>
          <w:rFonts w:ascii="Times New Roman" w:hAnsi="Times New Roman" w:cs="Times New Roman"/>
          <w:sz w:val="24"/>
          <w:szCs w:val="24"/>
        </w:rPr>
        <w:t xml:space="preserve"> 2021.</w:t>
      </w: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Assinatura do Responsável ou Representante Legal.</w:t>
      </w: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p>
    <w:p w:rsidR="008B5084" w:rsidRPr="00675174" w:rsidRDefault="008B5084" w:rsidP="008B5084">
      <w:pPr>
        <w:pStyle w:val="Pargrafoda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675174">
        <w:rPr>
          <w:rFonts w:ascii="Times New Roman" w:hAnsi="Times New Roman" w:cs="Times New Roman"/>
          <w:sz w:val="24"/>
          <w:szCs w:val="24"/>
        </w:rPr>
        <w:t>RG Nº ____________________________________</w:t>
      </w:r>
    </w:p>
    <w:p w:rsidR="008B5084" w:rsidRPr="00675174" w:rsidRDefault="008B5084" w:rsidP="008B5084">
      <w:pPr>
        <w:pStyle w:val="PargrafodaLista"/>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tLeast"/>
        <w:contextualSpacing/>
        <w:jc w:val="both"/>
        <w:rPr>
          <w:rFonts w:ascii="Times New Roman" w:hAnsi="Times New Roman" w:cs="Times New Roman"/>
          <w:sz w:val="24"/>
          <w:szCs w:val="24"/>
        </w:rPr>
      </w:pPr>
      <w:r w:rsidRPr="00675174">
        <w:rPr>
          <w:rFonts w:ascii="Times New Roman" w:hAnsi="Times New Roman" w:cs="Times New Roman"/>
          <w:sz w:val="24"/>
          <w:szCs w:val="24"/>
        </w:rPr>
        <w:t>Contato:  Fone______________________ e-mail: ____________________________</w:t>
      </w:r>
    </w:p>
    <w:p w:rsidR="008B5084" w:rsidRPr="00675174" w:rsidRDefault="008B5084" w:rsidP="008B5084">
      <w:pPr>
        <w:pStyle w:val="A191065"/>
        <w:numPr>
          <w:ilvl w:val="0"/>
          <w:numId w:val="7"/>
        </w:numPr>
        <w:tabs>
          <w:tab w:val="left" w:pos="360"/>
        </w:tabs>
        <w:spacing w:line="360" w:lineRule="auto"/>
        <w:ind w:right="0"/>
        <w:rPr>
          <w:rFonts w:ascii="Times New Roman" w:hAnsi="Times New Roman" w:cs="Times New Roman"/>
          <w:color w:val="FF0000"/>
          <w:sz w:val="24"/>
        </w:rPr>
      </w:pPr>
    </w:p>
    <w:p w:rsidR="008B5084" w:rsidRPr="00675174" w:rsidRDefault="008B5084" w:rsidP="008B5084">
      <w:pPr>
        <w:pStyle w:val="A191065"/>
        <w:numPr>
          <w:ilvl w:val="0"/>
          <w:numId w:val="7"/>
        </w:numPr>
        <w:tabs>
          <w:tab w:val="left" w:pos="360"/>
        </w:tabs>
        <w:spacing w:line="360" w:lineRule="auto"/>
        <w:ind w:right="0"/>
        <w:rPr>
          <w:rFonts w:ascii="Times New Roman" w:hAnsi="Times New Roman" w:cs="Times New Roman"/>
          <w:bCs/>
          <w:iCs/>
          <w:sz w:val="24"/>
        </w:rPr>
      </w:pPr>
      <w:r w:rsidRPr="00675174">
        <w:rPr>
          <w:rFonts w:ascii="Times New Roman" w:hAnsi="Times New Roman" w:cs="Times New Roman"/>
          <w:color w:val="FF0000"/>
          <w:sz w:val="24"/>
        </w:rPr>
        <w:t>(Este documento não necessita ser autenticado, bastando apenas que o representante legal seja reconhecido no contrato social ou documento equivalente presente na habilitação jurídica, para efeito de checagem. Assinaturas tem que ser equivalentes. RETIRE DO SEU TEXTO AS EXPRESSÕES EM VERMELHO)</w:t>
      </w: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rPr>
      </w:pPr>
    </w:p>
    <w:p w:rsidR="00087D30" w:rsidRPr="00675174" w:rsidRDefault="00087D30">
      <w:pPr>
        <w:shd w:val="clear" w:color="auto" w:fill="FFFFFF"/>
        <w:tabs>
          <w:tab w:val="center" w:pos="4252"/>
          <w:tab w:val="right" w:pos="8504"/>
        </w:tabs>
        <w:spacing w:line="240" w:lineRule="auto"/>
        <w:jc w:val="both"/>
        <w:rPr>
          <w:rFonts w:ascii="Times New Roman" w:hAnsi="Times New Roman" w:cs="Times New Roman"/>
          <w:sz w:val="24"/>
          <w:szCs w:val="24"/>
          <w:highlight w:val="magenta"/>
        </w:rPr>
      </w:pPr>
    </w:p>
    <w:p w:rsidR="00087D30" w:rsidRPr="00675174" w:rsidRDefault="00631DBF">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sz w:val="24"/>
          <w:szCs w:val="24"/>
        </w:rPr>
        <w:br w:type="page"/>
      </w: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613374">
      <w:pPr>
        <w:shd w:val="clear" w:color="auto" w:fill="FFFFFF"/>
        <w:tabs>
          <w:tab w:val="center" w:pos="4252"/>
          <w:tab w:val="right" w:pos="8504"/>
        </w:tabs>
        <w:spacing w:line="240" w:lineRule="auto"/>
        <w:jc w:val="center"/>
        <w:rPr>
          <w:rFonts w:ascii="Times New Roman" w:hAnsi="Times New Roman" w:cs="Times New Roman"/>
          <w:sz w:val="24"/>
          <w:szCs w:val="24"/>
        </w:rPr>
      </w:pPr>
      <w:r w:rsidRPr="00675174">
        <w:rPr>
          <w:rFonts w:ascii="Times New Roman" w:hAnsi="Times New Roman" w:cs="Times New Roman"/>
          <w:b/>
          <w:sz w:val="24"/>
          <w:szCs w:val="24"/>
        </w:rPr>
        <w:t>ANEXO III</w:t>
      </w:r>
    </w:p>
    <w:p w:rsidR="00B67A84" w:rsidRPr="00675174" w:rsidRDefault="00B67A84" w:rsidP="00B67A84">
      <w:pPr>
        <w:pStyle w:val="A164475"/>
        <w:widowControl/>
        <w:ind w:left="0" w:right="0" w:firstLine="0"/>
        <w:jc w:val="center"/>
        <w:rPr>
          <w:sz w:val="24"/>
        </w:rPr>
      </w:pPr>
      <w:r w:rsidRPr="00675174">
        <w:rPr>
          <w:bCs/>
          <w:sz w:val="24"/>
        </w:rPr>
        <w:t xml:space="preserve">PREGÃO </w:t>
      </w:r>
      <w:r w:rsidRPr="00FB33F4">
        <w:rPr>
          <w:bCs/>
          <w:sz w:val="24"/>
        </w:rPr>
        <w:t xml:space="preserve">PRESENCIAL Nº </w:t>
      </w:r>
      <w:r w:rsidR="00D02EE5" w:rsidRPr="00FB33F4">
        <w:rPr>
          <w:bCs/>
          <w:sz w:val="24"/>
        </w:rPr>
        <w:t>40/</w:t>
      </w:r>
      <w:r w:rsidRPr="00FB33F4">
        <w:rPr>
          <w:bCs/>
          <w:sz w:val="24"/>
        </w:rPr>
        <w:t>2021-PML</w:t>
      </w:r>
      <w:r w:rsidRPr="00675174">
        <w:rPr>
          <w:bCs/>
          <w:sz w:val="24"/>
        </w:rPr>
        <w:t xml:space="preserve"> </w:t>
      </w:r>
    </w:p>
    <w:p w:rsidR="00B67A84" w:rsidRPr="00675174" w:rsidRDefault="00B67A84" w:rsidP="00B67A84">
      <w:pPr>
        <w:pStyle w:val="A252575"/>
        <w:spacing w:before="280" w:after="280"/>
        <w:ind w:left="0" w:firstLine="0"/>
        <w:jc w:val="center"/>
        <w:rPr>
          <w:rFonts w:ascii="Times New Roman" w:hAnsi="Times New Roman" w:cs="Times New Roman"/>
          <w:sz w:val="24"/>
        </w:rPr>
      </w:pPr>
      <w:r w:rsidRPr="00675174">
        <w:rPr>
          <w:rFonts w:ascii="Times New Roman" w:hAnsi="Times New Roman" w:cs="Times New Roman"/>
          <w:b/>
          <w:bCs/>
          <w:color w:val="FF0000"/>
          <w:sz w:val="24"/>
        </w:rPr>
        <w:t>MODELO –</w:t>
      </w:r>
      <w:r w:rsidRPr="00675174">
        <w:rPr>
          <w:rFonts w:ascii="Times New Roman" w:hAnsi="Times New Roman" w:cs="Times New Roman"/>
          <w:b/>
          <w:bCs/>
          <w:sz w:val="24"/>
        </w:rPr>
        <w:t xml:space="preserve"> PROPOSTA COMERCIAL</w:t>
      </w:r>
    </w:p>
    <w:tbl>
      <w:tblPr>
        <w:tblW w:w="0" w:type="auto"/>
        <w:tblInd w:w="70" w:type="dxa"/>
        <w:tblLayout w:type="fixed"/>
        <w:tblCellMar>
          <w:left w:w="70" w:type="dxa"/>
          <w:right w:w="70" w:type="dxa"/>
        </w:tblCellMar>
        <w:tblLook w:val="0000" w:firstRow="0" w:lastRow="0" w:firstColumn="0" w:lastColumn="0" w:noHBand="0" w:noVBand="0"/>
      </w:tblPr>
      <w:tblGrid>
        <w:gridCol w:w="4903"/>
        <w:gridCol w:w="5162"/>
      </w:tblGrid>
      <w:tr w:rsidR="00B67A84" w:rsidRPr="00675174" w:rsidTr="00675174">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EMPRESA:</w:t>
            </w:r>
          </w:p>
        </w:tc>
      </w:tr>
      <w:tr w:rsidR="00B67A84" w:rsidRPr="00675174" w:rsidTr="00675174">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proofErr w:type="gramStart"/>
            <w:r w:rsidRPr="00675174">
              <w:rPr>
                <w:rFonts w:ascii="Times New Roman" w:hAnsi="Times New Roman" w:cs="Times New Roman"/>
                <w:bCs/>
                <w:sz w:val="24"/>
              </w:rPr>
              <w:t>ENDEREÇO:RUA</w:t>
            </w:r>
            <w:proofErr w:type="gramEnd"/>
            <w:r w:rsidRPr="00675174">
              <w:rPr>
                <w:rFonts w:ascii="Times New Roman" w:hAnsi="Times New Roman" w:cs="Times New Roman"/>
                <w:bCs/>
                <w:sz w:val="24"/>
              </w:rPr>
              <w:t>/NUMERO/BAIRRO</w:t>
            </w:r>
          </w:p>
        </w:tc>
      </w:tr>
      <w:tr w:rsidR="00B67A84" w:rsidRPr="00675174" w:rsidTr="00675174">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CIDADE /ESTADO/CEP</w:t>
            </w:r>
          </w:p>
        </w:tc>
      </w:tr>
      <w:tr w:rsidR="00B67A84" w:rsidRPr="00675174" w:rsidTr="00675174">
        <w:tc>
          <w:tcPr>
            <w:tcW w:w="4903" w:type="dxa"/>
            <w:tcBorders>
              <w:top w:val="single" w:sz="4" w:space="0" w:color="000000"/>
              <w:left w:val="single" w:sz="4" w:space="0" w:color="000000"/>
              <w:bottom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FONE/FAX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NOME REPRESENTANTE</w:t>
            </w:r>
          </w:p>
        </w:tc>
      </w:tr>
      <w:tr w:rsidR="00B67A84" w:rsidRPr="00675174" w:rsidTr="00675174">
        <w:tc>
          <w:tcPr>
            <w:tcW w:w="4903" w:type="dxa"/>
            <w:tcBorders>
              <w:top w:val="single" w:sz="4" w:space="0" w:color="000000"/>
              <w:left w:val="single" w:sz="4" w:space="0" w:color="000000"/>
              <w:bottom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CNPJ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CPF REPRESENTANTE</w:t>
            </w:r>
          </w:p>
        </w:tc>
      </w:tr>
      <w:tr w:rsidR="00B67A84" w:rsidRPr="00675174" w:rsidTr="00675174">
        <w:tc>
          <w:tcPr>
            <w:tcW w:w="4903" w:type="dxa"/>
            <w:tcBorders>
              <w:top w:val="single" w:sz="4" w:space="0" w:color="000000"/>
              <w:left w:val="single" w:sz="4" w:space="0" w:color="000000"/>
              <w:bottom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E-MAIL EMPRESA</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pStyle w:val="A252575"/>
              <w:spacing w:after="240"/>
              <w:ind w:left="0" w:firstLine="0"/>
              <w:rPr>
                <w:rFonts w:ascii="Times New Roman" w:hAnsi="Times New Roman" w:cs="Times New Roman"/>
                <w:sz w:val="24"/>
              </w:rPr>
            </w:pPr>
            <w:r w:rsidRPr="00675174">
              <w:rPr>
                <w:rFonts w:ascii="Times New Roman" w:hAnsi="Times New Roman" w:cs="Times New Roman"/>
                <w:bCs/>
                <w:sz w:val="24"/>
              </w:rPr>
              <w:t>FONE/FAX REPRESENTANTE</w:t>
            </w:r>
          </w:p>
        </w:tc>
      </w:tr>
    </w:tbl>
    <w:p w:rsidR="00B67A84" w:rsidRPr="00675174" w:rsidRDefault="00B67A84" w:rsidP="00B67A84">
      <w:pPr>
        <w:pStyle w:val="A164475"/>
        <w:widowControl/>
        <w:ind w:left="0" w:right="0" w:firstLine="0"/>
        <w:rPr>
          <w:sz w:val="24"/>
        </w:rPr>
      </w:pPr>
      <w:r w:rsidRPr="00675174">
        <w:rPr>
          <w:sz w:val="24"/>
        </w:rPr>
        <w:t xml:space="preserve">A presente proposta tem como objeto </w:t>
      </w:r>
      <w:r w:rsidR="00613374" w:rsidRPr="00675174">
        <w:rPr>
          <w:sz w:val="24"/>
          <w:highlight w:val="white"/>
        </w:rPr>
        <w:t xml:space="preserve">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para atender os veículos da frota da Prefeitura, suas </w:t>
      </w:r>
      <w:r w:rsidR="00613374" w:rsidRPr="00FB33F4">
        <w:rPr>
          <w:sz w:val="24"/>
        </w:rPr>
        <w:t>Secretarias, Fundações, autarquias e entidades conveniadas, atuantes no Município de Laguna/SC</w:t>
      </w:r>
      <w:r w:rsidRPr="00FB33F4">
        <w:rPr>
          <w:sz w:val="24"/>
        </w:rPr>
        <w:t>, de conformidade com</w:t>
      </w:r>
      <w:r w:rsidRPr="00FB33F4">
        <w:rPr>
          <w:bCs/>
          <w:sz w:val="24"/>
        </w:rPr>
        <w:t xml:space="preserve"> o estabelecido no processo administrativo </w:t>
      </w:r>
      <w:r w:rsidR="00FB33F4">
        <w:rPr>
          <w:sz w:val="24"/>
        </w:rPr>
        <w:t>0125.0006715</w:t>
      </w:r>
      <w:r w:rsidRPr="00FB33F4">
        <w:rPr>
          <w:sz w:val="24"/>
        </w:rPr>
        <w:t xml:space="preserve">/2021, este edital e seus anexos, com os itens abaixo discriminados, e demais especificações constantes do edital do </w:t>
      </w:r>
      <w:r w:rsidR="00FB33F4">
        <w:rPr>
          <w:sz w:val="24"/>
        </w:rPr>
        <w:t>Pregão nº 40</w:t>
      </w:r>
      <w:r w:rsidRPr="00FB33F4">
        <w:rPr>
          <w:sz w:val="24"/>
        </w:rPr>
        <w:t>/2021-PML, conforme</w:t>
      </w:r>
      <w:r w:rsidRPr="00675174">
        <w:rPr>
          <w:sz w:val="24"/>
        </w:rPr>
        <w:t xml:space="preserve"> descrito no objeto e no Termo de Referência</w:t>
      </w:r>
      <w:r w:rsidR="00613374" w:rsidRPr="00675174">
        <w:rPr>
          <w:sz w:val="24"/>
        </w:rPr>
        <w:t>.</w:t>
      </w:r>
    </w:p>
    <w:tbl>
      <w:tblPr>
        <w:tblStyle w:val="Tabelacomgrade"/>
        <w:tblW w:w="8584" w:type="dxa"/>
        <w:tblInd w:w="1129" w:type="dxa"/>
        <w:tblLayout w:type="fixed"/>
        <w:tblLook w:val="04A0" w:firstRow="1" w:lastRow="0" w:firstColumn="1" w:lastColumn="0" w:noHBand="0" w:noVBand="1"/>
      </w:tblPr>
      <w:tblGrid>
        <w:gridCol w:w="567"/>
        <w:gridCol w:w="851"/>
        <w:gridCol w:w="141"/>
        <w:gridCol w:w="2127"/>
        <w:gridCol w:w="1276"/>
        <w:gridCol w:w="1065"/>
        <w:gridCol w:w="1276"/>
        <w:gridCol w:w="1203"/>
        <w:gridCol w:w="78"/>
      </w:tblGrid>
      <w:tr w:rsidR="00C74C67" w:rsidRPr="00F36532" w:rsidTr="00C74C67">
        <w:tc>
          <w:tcPr>
            <w:tcW w:w="567" w:type="dxa"/>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Lote</w:t>
            </w:r>
          </w:p>
        </w:tc>
        <w:tc>
          <w:tcPr>
            <w:tcW w:w="851" w:type="dxa"/>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Item</w:t>
            </w:r>
          </w:p>
        </w:tc>
        <w:tc>
          <w:tcPr>
            <w:tcW w:w="2268" w:type="dxa"/>
            <w:gridSpan w:val="2"/>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Descrição</w:t>
            </w:r>
          </w:p>
        </w:tc>
        <w:tc>
          <w:tcPr>
            <w:tcW w:w="1276" w:type="dxa"/>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Unidade</w:t>
            </w:r>
          </w:p>
        </w:tc>
        <w:tc>
          <w:tcPr>
            <w:tcW w:w="1065" w:type="dxa"/>
          </w:tcPr>
          <w:p w:rsidR="00C74C67" w:rsidRPr="00F36532" w:rsidRDefault="00C74C67" w:rsidP="00DA4D96">
            <w:pPr>
              <w:widowControl w:val="0"/>
              <w:jc w:val="center"/>
              <w:rPr>
                <w:rFonts w:ascii="Times New Roman" w:hAnsi="Times New Roman" w:cs="Times New Roman"/>
                <w:sz w:val="18"/>
                <w:szCs w:val="18"/>
              </w:rPr>
            </w:pPr>
            <w:r w:rsidRPr="00F36532">
              <w:rPr>
                <w:rFonts w:ascii="Times New Roman" w:hAnsi="Times New Roman" w:cs="Times New Roman"/>
                <w:sz w:val="18"/>
                <w:szCs w:val="18"/>
              </w:rPr>
              <w:t>R$/</w:t>
            </w:r>
            <w:proofErr w:type="spellStart"/>
            <w:r w:rsidRPr="00F36532">
              <w:rPr>
                <w:rFonts w:ascii="Times New Roman" w:hAnsi="Times New Roman" w:cs="Times New Roman"/>
                <w:sz w:val="18"/>
                <w:szCs w:val="18"/>
              </w:rPr>
              <w:t>Qtde</w:t>
            </w:r>
            <w:proofErr w:type="spellEnd"/>
          </w:p>
        </w:tc>
        <w:tc>
          <w:tcPr>
            <w:tcW w:w="1276" w:type="dxa"/>
          </w:tcPr>
          <w:p w:rsidR="00C74C67" w:rsidRPr="00F36532" w:rsidRDefault="00C74C67" w:rsidP="00DA4D96">
            <w:pPr>
              <w:rPr>
                <w:rFonts w:ascii="Times New Roman" w:hAnsi="Times New Roman" w:cs="Times New Roman"/>
                <w:sz w:val="18"/>
                <w:szCs w:val="18"/>
              </w:rPr>
            </w:pPr>
            <w:r>
              <w:rPr>
                <w:rFonts w:ascii="Times New Roman" w:hAnsi="Times New Roman" w:cs="Times New Roman"/>
                <w:sz w:val="18"/>
                <w:szCs w:val="18"/>
              </w:rPr>
              <w:t>Consolidado</w:t>
            </w:r>
          </w:p>
        </w:tc>
        <w:tc>
          <w:tcPr>
            <w:tcW w:w="1281" w:type="dxa"/>
            <w:gridSpan w:val="2"/>
          </w:tcPr>
          <w:p w:rsidR="00C74C67" w:rsidRPr="00F36532" w:rsidRDefault="00C74C67" w:rsidP="00DA4D96">
            <w:pPr>
              <w:rPr>
                <w:rFonts w:ascii="Times New Roman" w:hAnsi="Times New Roman" w:cs="Times New Roman"/>
                <w:sz w:val="18"/>
                <w:szCs w:val="18"/>
              </w:rPr>
            </w:pPr>
            <w:r w:rsidRPr="00F36532">
              <w:rPr>
                <w:rFonts w:ascii="Times New Roman" w:hAnsi="Times New Roman" w:cs="Times New Roman"/>
                <w:sz w:val="18"/>
                <w:szCs w:val="18"/>
              </w:rPr>
              <w:t>TOTAL</w:t>
            </w:r>
          </w:p>
        </w:tc>
      </w:tr>
      <w:tr w:rsidR="00C74C67" w:rsidRPr="00F36532" w:rsidTr="00C74C67">
        <w:tc>
          <w:tcPr>
            <w:tcW w:w="567" w:type="dxa"/>
            <w:vMerge w:val="restart"/>
            <w:vAlign w:val="center"/>
          </w:tcPr>
          <w:p w:rsidR="00C74C67" w:rsidRPr="00F36532" w:rsidRDefault="00C74C67" w:rsidP="00DA4D96">
            <w:pPr>
              <w:jc w:val="center"/>
              <w:rPr>
                <w:sz w:val="18"/>
                <w:szCs w:val="18"/>
              </w:rPr>
            </w:pPr>
            <w:r w:rsidRPr="00F36532">
              <w:rPr>
                <w:sz w:val="18"/>
                <w:szCs w:val="18"/>
              </w:rPr>
              <w:t>1</w:t>
            </w:r>
          </w:p>
        </w:tc>
        <w:tc>
          <w:tcPr>
            <w:tcW w:w="851" w:type="dxa"/>
          </w:tcPr>
          <w:p w:rsidR="00C74C67" w:rsidRPr="00F36532" w:rsidRDefault="00C74C67" w:rsidP="00DA4D96">
            <w:pPr>
              <w:rPr>
                <w:sz w:val="18"/>
                <w:szCs w:val="18"/>
              </w:rPr>
            </w:pPr>
            <w:r w:rsidRPr="00F36532">
              <w:rPr>
                <w:sz w:val="18"/>
                <w:szCs w:val="18"/>
              </w:rPr>
              <w:t>1</w:t>
            </w:r>
          </w:p>
        </w:tc>
        <w:tc>
          <w:tcPr>
            <w:tcW w:w="2268" w:type="dxa"/>
            <w:gridSpan w:val="2"/>
          </w:tcPr>
          <w:p w:rsidR="00C74C67" w:rsidRPr="00F36532" w:rsidRDefault="00C74C67" w:rsidP="00DA4D96">
            <w:pPr>
              <w:rPr>
                <w:sz w:val="18"/>
                <w:szCs w:val="18"/>
              </w:rPr>
            </w:pPr>
            <w:r w:rsidRPr="00F36532">
              <w:rPr>
                <w:sz w:val="18"/>
                <w:szCs w:val="18"/>
              </w:rPr>
              <w:t>Peças para manutenção mecânica de caminhões, ônibus e micro-ônibus - motor Diesel.</w:t>
            </w:r>
          </w:p>
        </w:tc>
        <w:tc>
          <w:tcPr>
            <w:tcW w:w="1276" w:type="dxa"/>
          </w:tcPr>
          <w:p w:rsidR="00C74C67" w:rsidRPr="00F36532" w:rsidRDefault="00C74C67" w:rsidP="00DA4D96">
            <w:pPr>
              <w:rPr>
                <w:sz w:val="18"/>
                <w:szCs w:val="18"/>
              </w:rPr>
            </w:pPr>
            <w:r w:rsidRPr="00F36532">
              <w:rPr>
                <w:sz w:val="18"/>
                <w:szCs w:val="18"/>
              </w:rPr>
              <w:t>VERBA FIXA</w:t>
            </w:r>
          </w:p>
        </w:tc>
        <w:tc>
          <w:tcPr>
            <w:tcW w:w="1065" w:type="dxa"/>
          </w:tcPr>
          <w:p w:rsidR="00C74C67" w:rsidRPr="00F36532" w:rsidRDefault="00C74C67" w:rsidP="00DA4D96">
            <w:pP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R$ 300.000,00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300.000,00 </w:t>
            </w:r>
          </w:p>
        </w:tc>
      </w:tr>
      <w:tr w:rsidR="00C74C67" w:rsidRPr="00F36532" w:rsidTr="00C74C67">
        <w:tc>
          <w:tcPr>
            <w:tcW w:w="567" w:type="dxa"/>
            <w:vMerge/>
            <w:vAlign w:val="center"/>
          </w:tcPr>
          <w:p w:rsidR="00C74C67" w:rsidRPr="00F36532" w:rsidRDefault="00C74C67" w:rsidP="00DA4D96">
            <w:pPr>
              <w:jc w:val="center"/>
              <w:rPr>
                <w:sz w:val="18"/>
                <w:szCs w:val="18"/>
              </w:rPr>
            </w:pPr>
          </w:p>
        </w:tc>
        <w:tc>
          <w:tcPr>
            <w:tcW w:w="851" w:type="dxa"/>
          </w:tcPr>
          <w:p w:rsidR="00C74C67" w:rsidRPr="00F36532" w:rsidRDefault="00C74C67" w:rsidP="00DA4D96">
            <w:pPr>
              <w:rPr>
                <w:sz w:val="18"/>
                <w:szCs w:val="18"/>
              </w:rPr>
            </w:pPr>
          </w:p>
        </w:tc>
        <w:tc>
          <w:tcPr>
            <w:tcW w:w="2268" w:type="dxa"/>
            <w:gridSpan w:val="2"/>
            <w:vAlign w:val="center"/>
          </w:tcPr>
          <w:p w:rsidR="00C74C67" w:rsidRPr="00F36532" w:rsidRDefault="00C74C67" w:rsidP="00DA4D96">
            <w:pPr>
              <w:widowControl w:val="0"/>
              <w:pBdr>
                <w:top w:val="nil"/>
                <w:left w:val="nil"/>
                <w:bottom w:val="nil"/>
                <w:right w:val="nil"/>
                <w:between w:val="nil"/>
              </w:pBdr>
              <w:jc w:val="both"/>
              <w:rPr>
                <w:sz w:val="18"/>
                <w:szCs w:val="18"/>
              </w:rPr>
            </w:pPr>
            <w:r w:rsidRPr="00F36532">
              <w:rPr>
                <w:sz w:val="18"/>
                <w:szCs w:val="18"/>
              </w:rPr>
              <w:t>Mão de obra especializada em manutenção mecânica de caminhões, ônibus e micro-ônibus - motor Diesel.</w:t>
            </w:r>
          </w:p>
        </w:tc>
        <w:tc>
          <w:tcPr>
            <w:tcW w:w="1276" w:type="dxa"/>
          </w:tcPr>
          <w:p w:rsidR="00C74C67" w:rsidRPr="00F36532" w:rsidRDefault="00C74C67" w:rsidP="00DA4D96">
            <w:pPr>
              <w:rPr>
                <w:sz w:val="18"/>
                <w:szCs w:val="18"/>
              </w:rPr>
            </w:pPr>
            <w:r w:rsidRPr="00F36532">
              <w:rPr>
                <w:sz w:val="18"/>
                <w:szCs w:val="18"/>
              </w:rPr>
              <w:t>HORAS</w:t>
            </w:r>
          </w:p>
        </w:tc>
        <w:tc>
          <w:tcPr>
            <w:tcW w:w="1065" w:type="dxa"/>
          </w:tcPr>
          <w:p w:rsidR="00C74C67" w:rsidRPr="00F36532" w:rsidRDefault="00C74C67" w:rsidP="00DA4D96">
            <w:pPr>
              <w:rPr>
                <w:sz w:val="18"/>
                <w:szCs w:val="18"/>
              </w:rPr>
            </w:pPr>
            <w:r w:rsidRPr="00F36532">
              <w:rPr>
                <w:sz w:val="18"/>
                <w:szCs w:val="18"/>
              </w:rPr>
              <w:t>1200 horas</w:t>
            </w:r>
          </w:p>
        </w:tc>
        <w:tc>
          <w:tcPr>
            <w:tcW w:w="1276" w:type="dxa"/>
          </w:tcPr>
          <w:p w:rsidR="00C74C67" w:rsidRPr="00F36532" w:rsidRDefault="00C74C67" w:rsidP="00DA4D96">
            <w:pPr>
              <w:rPr>
                <w:sz w:val="18"/>
                <w:szCs w:val="18"/>
              </w:rPr>
            </w:pPr>
            <w:r w:rsidRPr="00F36532">
              <w:rPr>
                <w:sz w:val="18"/>
                <w:szCs w:val="18"/>
              </w:rPr>
              <w:t>156,00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187.200,00 </w:t>
            </w:r>
          </w:p>
        </w:tc>
      </w:tr>
      <w:tr w:rsidR="00C74C67" w:rsidRPr="00F36532" w:rsidTr="00C74C67">
        <w:tc>
          <w:tcPr>
            <w:tcW w:w="7303" w:type="dxa"/>
            <w:gridSpan w:val="7"/>
            <w:vAlign w:val="center"/>
          </w:tcPr>
          <w:p w:rsidR="00C74C67" w:rsidRPr="00F36532" w:rsidRDefault="00C74C67" w:rsidP="00DA4D96">
            <w:pPr>
              <w:rPr>
                <w:sz w:val="18"/>
                <w:szCs w:val="18"/>
              </w:rPr>
            </w:pPr>
            <w:r>
              <w:rPr>
                <w:sz w:val="18"/>
                <w:szCs w:val="18"/>
              </w:rPr>
              <w:t>PERCENTUAL DE DESCONTO ITEM MÃO DE OBRA</w:t>
            </w:r>
          </w:p>
        </w:tc>
        <w:tc>
          <w:tcPr>
            <w:tcW w:w="1281" w:type="dxa"/>
            <w:gridSpan w:val="2"/>
            <w:vAlign w:val="bottom"/>
          </w:tcPr>
          <w:p w:rsidR="00C74C67" w:rsidRPr="00F36532" w:rsidRDefault="00C74C67" w:rsidP="00DA4D96">
            <w:pPr>
              <w:rPr>
                <w:rFonts w:ascii="Calibri" w:hAnsi="Calibri" w:cs="Calibri"/>
                <w:color w:val="000000"/>
                <w:sz w:val="18"/>
                <w:szCs w:val="18"/>
              </w:rPr>
            </w:pPr>
          </w:p>
        </w:tc>
      </w:tr>
      <w:tr w:rsidR="00C74C67" w:rsidRPr="00F36532" w:rsidTr="00C74C67">
        <w:tc>
          <w:tcPr>
            <w:tcW w:w="567" w:type="dxa"/>
            <w:vMerge w:val="restart"/>
            <w:vAlign w:val="center"/>
          </w:tcPr>
          <w:p w:rsidR="00C74C67" w:rsidRPr="00F36532" w:rsidRDefault="00C74C67" w:rsidP="00DA4D96">
            <w:pPr>
              <w:jc w:val="center"/>
              <w:rPr>
                <w:sz w:val="18"/>
                <w:szCs w:val="18"/>
              </w:rPr>
            </w:pPr>
            <w:r w:rsidRPr="00F36532">
              <w:rPr>
                <w:sz w:val="18"/>
                <w:szCs w:val="18"/>
              </w:rPr>
              <w:t>2</w:t>
            </w:r>
          </w:p>
        </w:tc>
        <w:tc>
          <w:tcPr>
            <w:tcW w:w="851" w:type="dxa"/>
          </w:tcPr>
          <w:p w:rsidR="00C74C67" w:rsidRPr="00F36532" w:rsidRDefault="00C74C67" w:rsidP="00DA4D96">
            <w:pPr>
              <w:rPr>
                <w:sz w:val="18"/>
                <w:szCs w:val="18"/>
              </w:rPr>
            </w:pPr>
            <w:r w:rsidRPr="00F36532">
              <w:rPr>
                <w:sz w:val="18"/>
                <w:szCs w:val="18"/>
              </w:rPr>
              <w:t>3</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para manutenção mecânica de automóveis e caminhonetes - motor Gasolina/Álcool.</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R$ 3</w:t>
            </w:r>
            <w:r>
              <w:rPr>
                <w:sz w:val="18"/>
                <w:szCs w:val="18"/>
              </w:rPr>
              <w:t>5</w:t>
            </w:r>
            <w:r w:rsidRPr="00F36532">
              <w:rPr>
                <w:sz w:val="18"/>
                <w:szCs w:val="18"/>
              </w:rPr>
              <w:t>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350.000,00 </w:t>
            </w:r>
          </w:p>
        </w:tc>
      </w:tr>
      <w:tr w:rsidR="00C74C67" w:rsidRPr="00F36532" w:rsidTr="00C74C67">
        <w:trPr>
          <w:trHeight w:val="1409"/>
        </w:trPr>
        <w:tc>
          <w:tcPr>
            <w:tcW w:w="567" w:type="dxa"/>
            <w:vMerge/>
          </w:tcPr>
          <w:p w:rsidR="00C74C67" w:rsidRPr="00F36532" w:rsidRDefault="00C74C67" w:rsidP="00DA4D96">
            <w:pPr>
              <w:rPr>
                <w:sz w:val="18"/>
                <w:szCs w:val="18"/>
              </w:rPr>
            </w:pPr>
          </w:p>
        </w:tc>
        <w:tc>
          <w:tcPr>
            <w:tcW w:w="851" w:type="dxa"/>
          </w:tcPr>
          <w:p w:rsidR="00C74C67" w:rsidRPr="00F36532" w:rsidRDefault="00C74C67" w:rsidP="00DA4D96">
            <w:pPr>
              <w:rPr>
                <w:sz w:val="18"/>
                <w:szCs w:val="18"/>
              </w:rPr>
            </w:pPr>
            <w:r w:rsidRPr="00F36532">
              <w:rPr>
                <w:sz w:val="18"/>
                <w:szCs w:val="18"/>
              </w:rPr>
              <w:t>4</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mecânica de automóveis e caminhonetes - motor Gasolina/Álcool.</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1.2500 horas</w:t>
            </w:r>
          </w:p>
        </w:tc>
        <w:tc>
          <w:tcPr>
            <w:tcW w:w="1276" w:type="dxa"/>
          </w:tcPr>
          <w:p w:rsidR="00C74C67" w:rsidRPr="00F36532" w:rsidRDefault="00C74C67" w:rsidP="00DA4D96">
            <w:pPr>
              <w:rPr>
                <w:sz w:val="18"/>
                <w:szCs w:val="18"/>
              </w:rPr>
            </w:pPr>
            <w:r w:rsidRPr="00F36532">
              <w:rPr>
                <w:sz w:val="18"/>
                <w:szCs w:val="18"/>
              </w:rPr>
              <w:t>143,00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178.750,00 </w:t>
            </w:r>
          </w:p>
        </w:tc>
      </w:tr>
      <w:tr w:rsidR="00C74C67" w:rsidRPr="00F36532" w:rsidTr="00C74C67">
        <w:trPr>
          <w:trHeight w:val="567"/>
        </w:trPr>
        <w:tc>
          <w:tcPr>
            <w:tcW w:w="8584" w:type="dxa"/>
            <w:gridSpan w:val="9"/>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tcPr>
          <w:p w:rsidR="00C74C67" w:rsidRPr="00F36532" w:rsidRDefault="00C74C67" w:rsidP="00DA4D96">
            <w:pPr>
              <w:rPr>
                <w:sz w:val="18"/>
                <w:szCs w:val="18"/>
              </w:rPr>
            </w:pPr>
            <w:r w:rsidRPr="00F36532">
              <w:rPr>
                <w:sz w:val="18"/>
                <w:szCs w:val="18"/>
              </w:rPr>
              <w:t>3</w:t>
            </w:r>
          </w:p>
        </w:tc>
        <w:tc>
          <w:tcPr>
            <w:tcW w:w="851" w:type="dxa"/>
            <w:vAlign w:val="center"/>
          </w:tcPr>
          <w:p w:rsidR="00C74C67" w:rsidRPr="00F36532" w:rsidRDefault="00C74C67" w:rsidP="00DA4D96">
            <w:pPr>
              <w:widowControl w:val="0"/>
              <w:jc w:val="center"/>
              <w:rPr>
                <w:sz w:val="18"/>
                <w:szCs w:val="18"/>
              </w:rPr>
            </w:pPr>
            <w:r w:rsidRPr="00F36532">
              <w:rPr>
                <w:sz w:val="18"/>
                <w:szCs w:val="18"/>
              </w:rPr>
              <w:t>5</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para manutenção mecânica de caminhonetes e vans - motor Diesel.</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R$ 250.000,00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250.000,00 </w:t>
            </w:r>
          </w:p>
        </w:tc>
      </w:tr>
      <w:tr w:rsidR="00C74C67" w:rsidRPr="00F36532" w:rsidTr="00C74C67">
        <w:tc>
          <w:tcPr>
            <w:tcW w:w="567" w:type="dxa"/>
            <w:vMerge/>
          </w:tcPr>
          <w:p w:rsidR="00C74C67" w:rsidRPr="00F36532" w:rsidRDefault="00C74C67" w:rsidP="00DA4D96">
            <w:pPr>
              <w:rPr>
                <w:sz w:val="18"/>
                <w:szCs w:val="18"/>
              </w:rPr>
            </w:pPr>
          </w:p>
        </w:tc>
        <w:tc>
          <w:tcPr>
            <w:tcW w:w="851" w:type="dxa"/>
            <w:vAlign w:val="center"/>
          </w:tcPr>
          <w:p w:rsidR="00C74C67" w:rsidRPr="00F36532" w:rsidRDefault="00C74C67" w:rsidP="00DA4D96">
            <w:pPr>
              <w:widowControl w:val="0"/>
              <w:jc w:val="center"/>
              <w:rPr>
                <w:sz w:val="18"/>
                <w:szCs w:val="18"/>
              </w:rPr>
            </w:pPr>
            <w:r w:rsidRPr="00F36532">
              <w:rPr>
                <w:sz w:val="18"/>
                <w:szCs w:val="18"/>
              </w:rPr>
              <w:t>6</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mecânica de caminhonetes e vans - motor Diesel.</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highlight w:val="yellow"/>
              </w:rPr>
            </w:pPr>
            <w:r w:rsidRPr="00F36532">
              <w:rPr>
                <w:sz w:val="18"/>
                <w:szCs w:val="18"/>
              </w:rPr>
              <w:t>1.200 horas</w:t>
            </w:r>
          </w:p>
        </w:tc>
        <w:tc>
          <w:tcPr>
            <w:tcW w:w="1276" w:type="dxa"/>
          </w:tcPr>
          <w:p w:rsidR="00C74C67" w:rsidRPr="00F36532" w:rsidRDefault="00C74C67" w:rsidP="00DA4D96">
            <w:pPr>
              <w:rPr>
                <w:sz w:val="18"/>
                <w:szCs w:val="18"/>
              </w:rPr>
            </w:pPr>
            <w:r w:rsidRPr="00F36532">
              <w:rPr>
                <w:sz w:val="18"/>
                <w:szCs w:val="18"/>
              </w:rPr>
              <w:t>188,00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225.600,00 </w:t>
            </w:r>
          </w:p>
        </w:tc>
      </w:tr>
      <w:tr w:rsidR="00C74C67" w:rsidRPr="00F36532" w:rsidTr="00C74C67">
        <w:tc>
          <w:tcPr>
            <w:tcW w:w="3686" w:type="dxa"/>
            <w:gridSpan w:val="4"/>
          </w:tcPr>
          <w:p w:rsidR="00C74C67" w:rsidRPr="00F36532" w:rsidRDefault="00C74C67" w:rsidP="00DA4D96">
            <w:pPr>
              <w:widowControl w:val="0"/>
              <w:jc w:val="both"/>
              <w:rPr>
                <w:sz w:val="18"/>
                <w:szCs w:val="18"/>
              </w:rPr>
            </w:pPr>
            <w:r>
              <w:rPr>
                <w:sz w:val="18"/>
                <w:szCs w:val="18"/>
              </w:rPr>
              <w:t>PERCENTUAL DE DESCONTO ITEM MÃO DE OBRA</w:t>
            </w:r>
          </w:p>
        </w:tc>
        <w:tc>
          <w:tcPr>
            <w:tcW w:w="4898" w:type="dxa"/>
            <w:gridSpan w:val="5"/>
            <w:vAlign w:val="center"/>
          </w:tcPr>
          <w:p w:rsidR="00C74C67" w:rsidRPr="00F36532" w:rsidRDefault="00C74C67" w:rsidP="00DA4D96">
            <w:pPr>
              <w:rPr>
                <w:rFonts w:ascii="Calibri" w:hAnsi="Calibri" w:cs="Calibri"/>
                <w:color w:val="000000"/>
                <w:sz w:val="18"/>
                <w:szCs w:val="18"/>
              </w:rPr>
            </w:pP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4</w:t>
            </w:r>
          </w:p>
        </w:tc>
        <w:tc>
          <w:tcPr>
            <w:tcW w:w="851" w:type="dxa"/>
            <w:vAlign w:val="center"/>
          </w:tcPr>
          <w:p w:rsidR="00C74C67" w:rsidRPr="00F36532" w:rsidRDefault="00C74C67" w:rsidP="00DA4D96">
            <w:pPr>
              <w:widowControl w:val="0"/>
              <w:jc w:val="center"/>
              <w:rPr>
                <w:sz w:val="18"/>
                <w:szCs w:val="18"/>
              </w:rPr>
            </w:pPr>
            <w:r w:rsidRPr="00F36532">
              <w:rPr>
                <w:sz w:val="18"/>
                <w:szCs w:val="18"/>
              </w:rPr>
              <w:t>7</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para manutenção elétrica de automóveis, caminhonetes, vans, máquinas pesadas,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R$ 200.000,00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200.000,00 </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8</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elétrica de automóveis e caminhonetes.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1.000 horas</w:t>
            </w:r>
          </w:p>
        </w:tc>
        <w:tc>
          <w:tcPr>
            <w:tcW w:w="1276" w:type="dxa"/>
          </w:tcPr>
          <w:p w:rsidR="00C74C67" w:rsidRPr="00F36532" w:rsidRDefault="00C74C67" w:rsidP="00DA4D96">
            <w:pPr>
              <w:rPr>
                <w:sz w:val="18"/>
                <w:szCs w:val="18"/>
              </w:rPr>
            </w:pPr>
            <w:r w:rsidRPr="00F36532">
              <w:rPr>
                <w:sz w:val="18"/>
                <w:szCs w:val="18"/>
              </w:rPr>
              <w:t>154,00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154.000,00 </w:t>
            </w:r>
          </w:p>
        </w:tc>
      </w:tr>
      <w:tr w:rsidR="00C74C67" w:rsidRPr="00F36532" w:rsidTr="00C74C67">
        <w:tc>
          <w:tcPr>
            <w:tcW w:w="567" w:type="dxa"/>
            <w:vAlign w:val="center"/>
          </w:tcPr>
          <w:p w:rsidR="00C74C67" w:rsidRPr="00F36532" w:rsidRDefault="00C74C67" w:rsidP="00DA4D96">
            <w:pPr>
              <w:widowControl w:val="0"/>
              <w:rPr>
                <w:sz w:val="18"/>
                <w:szCs w:val="18"/>
              </w:rPr>
            </w:pPr>
          </w:p>
        </w:tc>
        <w:tc>
          <w:tcPr>
            <w:tcW w:w="851" w:type="dxa"/>
            <w:vAlign w:val="center"/>
          </w:tcPr>
          <w:p w:rsidR="00C74C67" w:rsidRPr="00F36532" w:rsidRDefault="00C74C67" w:rsidP="00DA4D96">
            <w:pPr>
              <w:widowControl w:val="0"/>
              <w:jc w:val="center"/>
              <w:rPr>
                <w:sz w:val="18"/>
                <w:szCs w:val="18"/>
              </w:rPr>
            </w:pPr>
            <w:r w:rsidRPr="00F36532">
              <w:rPr>
                <w:sz w:val="18"/>
                <w:szCs w:val="18"/>
              </w:rPr>
              <w:t>9</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elétrica de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700 horas</w:t>
            </w:r>
          </w:p>
        </w:tc>
        <w:tc>
          <w:tcPr>
            <w:tcW w:w="1276" w:type="dxa"/>
          </w:tcPr>
          <w:p w:rsidR="00C74C67" w:rsidRPr="00F36532" w:rsidRDefault="00C74C67" w:rsidP="00DA4D96">
            <w:pPr>
              <w:rPr>
                <w:sz w:val="18"/>
                <w:szCs w:val="18"/>
              </w:rPr>
            </w:pPr>
            <w:r w:rsidRPr="00F36532">
              <w:rPr>
                <w:sz w:val="18"/>
                <w:szCs w:val="18"/>
              </w:rPr>
              <w:t>159,00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111.300,00 </w:t>
            </w:r>
          </w:p>
        </w:tc>
      </w:tr>
      <w:tr w:rsidR="00C74C67" w:rsidRPr="00F36532" w:rsidTr="00C74C67">
        <w:tc>
          <w:tcPr>
            <w:tcW w:w="8584" w:type="dxa"/>
            <w:gridSpan w:val="9"/>
            <w:vAlign w:val="center"/>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5</w:t>
            </w:r>
          </w:p>
        </w:tc>
        <w:tc>
          <w:tcPr>
            <w:tcW w:w="851" w:type="dxa"/>
            <w:vAlign w:val="center"/>
          </w:tcPr>
          <w:p w:rsidR="00C74C67" w:rsidRPr="00F36532" w:rsidRDefault="00C74C67" w:rsidP="00DA4D96">
            <w:pPr>
              <w:widowControl w:val="0"/>
              <w:jc w:val="center"/>
              <w:rPr>
                <w:sz w:val="18"/>
                <w:szCs w:val="18"/>
              </w:rPr>
            </w:pPr>
            <w:r w:rsidRPr="00F36532">
              <w:rPr>
                <w:sz w:val="18"/>
                <w:szCs w:val="18"/>
              </w:rPr>
              <w:t>10</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para manutenção mecânica, elétrica, funilaria e pintura de motos.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R$ 40.000,00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40.000,00 </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11</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manutenção mecânica, elétrica, funilaria e pintura de motos.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Pr>
                <w:sz w:val="18"/>
                <w:szCs w:val="18"/>
              </w:rPr>
              <w:t>2</w:t>
            </w:r>
            <w:r w:rsidRPr="00F36532">
              <w:rPr>
                <w:sz w:val="18"/>
                <w:szCs w:val="18"/>
              </w:rPr>
              <w:t>00 horas</w:t>
            </w:r>
          </w:p>
        </w:tc>
        <w:tc>
          <w:tcPr>
            <w:tcW w:w="1276" w:type="dxa"/>
          </w:tcPr>
          <w:p w:rsidR="00C74C67" w:rsidRPr="00F36532" w:rsidRDefault="00C74C67" w:rsidP="00DA4D96">
            <w:pPr>
              <w:rPr>
                <w:sz w:val="18"/>
                <w:szCs w:val="18"/>
              </w:rPr>
            </w:pPr>
            <w:r w:rsidRPr="00F36532">
              <w:rPr>
                <w:sz w:val="18"/>
                <w:szCs w:val="18"/>
              </w:rPr>
              <w:t>147,00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w:t>
            </w:r>
            <w:r>
              <w:rPr>
                <w:rFonts w:ascii="Calibri" w:hAnsi="Calibri" w:cs="Calibri"/>
                <w:color w:val="000000"/>
                <w:sz w:val="18"/>
                <w:szCs w:val="18"/>
              </w:rPr>
              <w:t>29.400,00</w:t>
            </w:r>
            <w:r w:rsidRPr="00F36532">
              <w:rPr>
                <w:rFonts w:ascii="Calibri" w:hAnsi="Calibri" w:cs="Calibri"/>
                <w:color w:val="000000"/>
                <w:sz w:val="18"/>
                <w:szCs w:val="18"/>
              </w:rPr>
              <w:t xml:space="preserve"> </w:t>
            </w:r>
          </w:p>
        </w:tc>
      </w:tr>
      <w:tr w:rsidR="00C74C67" w:rsidRPr="00F36532" w:rsidTr="00C74C67">
        <w:tc>
          <w:tcPr>
            <w:tcW w:w="8584" w:type="dxa"/>
            <w:gridSpan w:val="9"/>
            <w:vAlign w:val="center"/>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6</w:t>
            </w:r>
          </w:p>
        </w:tc>
        <w:tc>
          <w:tcPr>
            <w:tcW w:w="851" w:type="dxa"/>
            <w:vAlign w:val="center"/>
          </w:tcPr>
          <w:p w:rsidR="00C74C67" w:rsidRPr="00F36532" w:rsidRDefault="00C74C67" w:rsidP="00DA4D96">
            <w:pPr>
              <w:widowControl w:val="0"/>
              <w:jc w:val="center"/>
              <w:rPr>
                <w:sz w:val="18"/>
                <w:szCs w:val="18"/>
              </w:rPr>
            </w:pPr>
            <w:r w:rsidRPr="00F36532">
              <w:rPr>
                <w:sz w:val="18"/>
                <w:szCs w:val="18"/>
              </w:rPr>
              <w:t>12</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e materiais de funilaria, pintura e estofamento para caminhões, ônibus e micro-ônibus.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R$ 120.000,00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120.000,00 </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13</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funilaria, pintura e estofamento para caminhões, ônibus e micro-ônibus.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1000 horas</w:t>
            </w:r>
          </w:p>
        </w:tc>
        <w:tc>
          <w:tcPr>
            <w:tcW w:w="1276" w:type="dxa"/>
          </w:tcPr>
          <w:p w:rsidR="00C74C67" w:rsidRPr="00F36532" w:rsidRDefault="00C74C67" w:rsidP="00DA4D96">
            <w:pPr>
              <w:rPr>
                <w:sz w:val="18"/>
                <w:szCs w:val="18"/>
              </w:rPr>
            </w:pPr>
            <w:r w:rsidRPr="00F36532">
              <w:rPr>
                <w:sz w:val="18"/>
                <w:szCs w:val="18"/>
              </w:rPr>
              <w:t>159,00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159.000,00 </w:t>
            </w:r>
          </w:p>
        </w:tc>
      </w:tr>
      <w:tr w:rsidR="00C74C67" w:rsidRPr="00F36532" w:rsidTr="00C74C67">
        <w:tc>
          <w:tcPr>
            <w:tcW w:w="8584" w:type="dxa"/>
            <w:gridSpan w:val="9"/>
            <w:vAlign w:val="center"/>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7</w:t>
            </w:r>
          </w:p>
        </w:tc>
        <w:tc>
          <w:tcPr>
            <w:tcW w:w="851" w:type="dxa"/>
            <w:vAlign w:val="center"/>
          </w:tcPr>
          <w:p w:rsidR="00C74C67" w:rsidRPr="00F36532" w:rsidRDefault="00C74C67" w:rsidP="00DA4D96">
            <w:pPr>
              <w:widowControl w:val="0"/>
              <w:jc w:val="center"/>
              <w:rPr>
                <w:sz w:val="18"/>
                <w:szCs w:val="18"/>
              </w:rPr>
            </w:pPr>
            <w:r w:rsidRPr="00F36532">
              <w:rPr>
                <w:sz w:val="18"/>
                <w:szCs w:val="18"/>
              </w:rPr>
              <w:t>14</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e materiais de funilaria, pintura e estofamento para automóveis, vans e caminhonetes.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R$150.000,00</w:t>
            </w:r>
          </w:p>
        </w:tc>
        <w:tc>
          <w:tcPr>
            <w:tcW w:w="1281" w:type="dxa"/>
            <w:gridSpan w:val="2"/>
            <w:vAlign w:val="center"/>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150.000,00 </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15</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funilaria, pintura e estofamento para automóveis, vans e caminhonetes.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1.200 horas</w:t>
            </w:r>
          </w:p>
        </w:tc>
        <w:tc>
          <w:tcPr>
            <w:tcW w:w="1276" w:type="dxa"/>
          </w:tcPr>
          <w:p w:rsidR="00C74C67" w:rsidRPr="00F36532" w:rsidRDefault="00C74C67" w:rsidP="00DA4D96">
            <w:pPr>
              <w:rPr>
                <w:sz w:val="18"/>
                <w:szCs w:val="18"/>
              </w:rPr>
            </w:pPr>
            <w:r w:rsidRPr="00F36532">
              <w:rPr>
                <w:sz w:val="18"/>
                <w:szCs w:val="18"/>
              </w:rPr>
              <w:t>159,00</w:t>
            </w:r>
          </w:p>
        </w:tc>
        <w:tc>
          <w:tcPr>
            <w:tcW w:w="1281" w:type="dxa"/>
            <w:gridSpan w:val="2"/>
            <w:vAlign w:val="bottom"/>
          </w:tcPr>
          <w:p w:rsidR="00C74C67" w:rsidRPr="00F36532" w:rsidRDefault="00C74C67" w:rsidP="00DA4D96">
            <w:pPr>
              <w:rPr>
                <w:rFonts w:ascii="Calibri" w:hAnsi="Calibri" w:cs="Calibri"/>
                <w:color w:val="000000"/>
                <w:sz w:val="18"/>
                <w:szCs w:val="18"/>
              </w:rPr>
            </w:pPr>
            <w:r w:rsidRPr="00F36532">
              <w:rPr>
                <w:rFonts w:ascii="Calibri" w:hAnsi="Calibri" w:cs="Calibri"/>
                <w:color w:val="000000"/>
                <w:sz w:val="18"/>
                <w:szCs w:val="18"/>
              </w:rPr>
              <w:t xml:space="preserve"> R$      190.800,00 </w:t>
            </w:r>
          </w:p>
        </w:tc>
      </w:tr>
      <w:tr w:rsidR="00C74C67" w:rsidRPr="00F36532" w:rsidTr="00C74C67">
        <w:tc>
          <w:tcPr>
            <w:tcW w:w="8584" w:type="dxa"/>
            <w:gridSpan w:val="9"/>
            <w:vAlign w:val="center"/>
          </w:tcPr>
          <w:p w:rsidR="00C74C67" w:rsidRPr="00F36532" w:rsidRDefault="00C74C67" w:rsidP="00DA4D96">
            <w:pPr>
              <w:rPr>
                <w:rFonts w:ascii="Calibri" w:hAnsi="Calibri" w:cs="Calibri"/>
                <w:color w:val="000000"/>
                <w:sz w:val="18"/>
                <w:szCs w:val="18"/>
              </w:rPr>
            </w:pPr>
            <w:r>
              <w:rPr>
                <w:sz w:val="18"/>
                <w:szCs w:val="18"/>
              </w:rPr>
              <w:t>PERCENTUAL DE DESCONTO ITEM MÃO DE OBRA</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8</w:t>
            </w:r>
          </w:p>
        </w:tc>
        <w:tc>
          <w:tcPr>
            <w:tcW w:w="851" w:type="dxa"/>
            <w:vAlign w:val="center"/>
          </w:tcPr>
          <w:p w:rsidR="00C74C67" w:rsidRPr="00F36532" w:rsidRDefault="00C74C67" w:rsidP="00DA4D96">
            <w:pPr>
              <w:widowControl w:val="0"/>
              <w:jc w:val="center"/>
              <w:rPr>
                <w:sz w:val="18"/>
                <w:szCs w:val="18"/>
              </w:rPr>
            </w:pPr>
            <w:r w:rsidRPr="00F36532">
              <w:rPr>
                <w:sz w:val="18"/>
                <w:szCs w:val="18"/>
              </w:rPr>
              <w:t>16</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Para-brisa, vidro, palheta e acessórios para automóveis, vans, caminhonetes, máquinas pesadas,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R$100.000,00</w:t>
            </w:r>
          </w:p>
        </w:tc>
        <w:tc>
          <w:tcPr>
            <w:tcW w:w="1281" w:type="dxa"/>
            <w:gridSpan w:val="2"/>
          </w:tcPr>
          <w:p w:rsidR="00C74C67" w:rsidRPr="00F36532" w:rsidRDefault="00C74C67" w:rsidP="00DA4D96">
            <w:pPr>
              <w:rPr>
                <w:sz w:val="18"/>
                <w:szCs w:val="18"/>
              </w:rPr>
            </w:pPr>
            <w:r w:rsidRPr="00F36532">
              <w:rPr>
                <w:sz w:val="18"/>
                <w:szCs w:val="18"/>
              </w:rPr>
              <w:t>100.000,00</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17</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em para-brisa, vidro, palheta e acessórios para automóveis, vans, caminhonetes, máquinas pesadas,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200 horas</w:t>
            </w:r>
          </w:p>
        </w:tc>
        <w:tc>
          <w:tcPr>
            <w:tcW w:w="1276" w:type="dxa"/>
          </w:tcPr>
          <w:p w:rsidR="00C74C67" w:rsidRPr="00F36532" w:rsidRDefault="00C74C67" w:rsidP="00DA4D96">
            <w:pPr>
              <w:rPr>
                <w:sz w:val="18"/>
                <w:szCs w:val="18"/>
              </w:rPr>
            </w:pPr>
            <w:r w:rsidRPr="00F36532">
              <w:rPr>
                <w:sz w:val="18"/>
                <w:szCs w:val="18"/>
              </w:rPr>
              <w:t>149,00</w:t>
            </w:r>
          </w:p>
        </w:tc>
        <w:tc>
          <w:tcPr>
            <w:tcW w:w="1281" w:type="dxa"/>
            <w:gridSpan w:val="2"/>
          </w:tcPr>
          <w:p w:rsidR="00C74C67" w:rsidRPr="00F36532" w:rsidRDefault="00C74C67" w:rsidP="00DA4D96">
            <w:pPr>
              <w:rPr>
                <w:sz w:val="18"/>
                <w:szCs w:val="18"/>
              </w:rPr>
            </w:pPr>
            <w:r w:rsidRPr="00F36532">
              <w:rPr>
                <w:sz w:val="18"/>
                <w:szCs w:val="18"/>
              </w:rPr>
              <w:t>29.800,00</w:t>
            </w:r>
          </w:p>
        </w:tc>
      </w:tr>
      <w:tr w:rsidR="00C74C67" w:rsidRPr="00F36532" w:rsidTr="00C74C67">
        <w:tc>
          <w:tcPr>
            <w:tcW w:w="8584" w:type="dxa"/>
            <w:gridSpan w:val="9"/>
            <w:vAlign w:val="center"/>
          </w:tcPr>
          <w:p w:rsidR="00C74C67" w:rsidRPr="00F36532" w:rsidRDefault="00C74C67" w:rsidP="00DA4D96">
            <w:pPr>
              <w:rPr>
                <w:sz w:val="18"/>
                <w:szCs w:val="18"/>
              </w:rPr>
            </w:pPr>
            <w:r>
              <w:rPr>
                <w:sz w:val="18"/>
                <w:szCs w:val="18"/>
              </w:rPr>
              <w:t>PERCENTUAL DE DESCONTO ITEM MÃO DE OBRA</w:t>
            </w:r>
          </w:p>
        </w:tc>
      </w:tr>
      <w:tr w:rsidR="00C74C67" w:rsidRPr="00F36532" w:rsidTr="00C74C67">
        <w:tc>
          <w:tcPr>
            <w:tcW w:w="567" w:type="dxa"/>
            <w:vAlign w:val="center"/>
          </w:tcPr>
          <w:p w:rsidR="00C74C67" w:rsidRPr="00F36532" w:rsidRDefault="00C74C67" w:rsidP="00DA4D96">
            <w:pPr>
              <w:widowControl w:val="0"/>
              <w:jc w:val="center"/>
              <w:rPr>
                <w:sz w:val="18"/>
                <w:szCs w:val="18"/>
              </w:rPr>
            </w:pPr>
            <w:r w:rsidRPr="00F36532">
              <w:rPr>
                <w:sz w:val="18"/>
                <w:szCs w:val="18"/>
              </w:rPr>
              <w:t>9</w:t>
            </w:r>
          </w:p>
        </w:tc>
        <w:tc>
          <w:tcPr>
            <w:tcW w:w="3119" w:type="dxa"/>
            <w:gridSpan w:val="3"/>
            <w:vAlign w:val="center"/>
          </w:tcPr>
          <w:p w:rsidR="00C74C67" w:rsidRPr="00F36532" w:rsidRDefault="00C74C67" w:rsidP="00DA4D96">
            <w:pPr>
              <w:widowControl w:val="0"/>
              <w:jc w:val="center"/>
              <w:rPr>
                <w:sz w:val="18"/>
                <w:szCs w:val="18"/>
              </w:rPr>
            </w:pPr>
            <w:r w:rsidRPr="00F36532">
              <w:rPr>
                <w:sz w:val="18"/>
                <w:szCs w:val="18"/>
              </w:rPr>
              <w:t>18</w:t>
            </w:r>
          </w:p>
          <w:p w:rsidR="00C74C67" w:rsidRPr="00F36532" w:rsidRDefault="00C74C67" w:rsidP="00DA4D96">
            <w:pPr>
              <w:widowControl w:val="0"/>
              <w:jc w:val="both"/>
              <w:rPr>
                <w:sz w:val="18"/>
                <w:szCs w:val="18"/>
              </w:rPr>
            </w:pPr>
            <w:r w:rsidRPr="00F36532">
              <w:rPr>
                <w:sz w:val="18"/>
                <w:szCs w:val="18"/>
              </w:rPr>
              <w:t>Bateria instalada para motos, automóveis, vans, caminhonetes, máquinas pesadas, caminhões, micro-ônibus e ônibus.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10</w:t>
            </w:r>
          </w:p>
        </w:tc>
        <w:tc>
          <w:tcPr>
            <w:tcW w:w="1276" w:type="dxa"/>
          </w:tcPr>
          <w:p w:rsidR="00C74C67" w:rsidRPr="00F36532" w:rsidRDefault="00C74C67" w:rsidP="00DA4D96">
            <w:pPr>
              <w:rPr>
                <w:sz w:val="18"/>
                <w:szCs w:val="18"/>
              </w:rPr>
            </w:pPr>
            <w:r w:rsidRPr="00F36532">
              <w:rPr>
                <w:sz w:val="18"/>
                <w:szCs w:val="18"/>
              </w:rPr>
              <w:t>70.000,00</w:t>
            </w:r>
          </w:p>
        </w:tc>
        <w:tc>
          <w:tcPr>
            <w:tcW w:w="1281" w:type="dxa"/>
            <w:gridSpan w:val="2"/>
          </w:tcPr>
          <w:p w:rsidR="00C74C67" w:rsidRPr="00F36532" w:rsidRDefault="00C74C67" w:rsidP="00DA4D96">
            <w:pPr>
              <w:rPr>
                <w:sz w:val="18"/>
                <w:szCs w:val="18"/>
              </w:rPr>
            </w:pPr>
            <w:r w:rsidRPr="00F36532">
              <w:rPr>
                <w:sz w:val="18"/>
                <w:szCs w:val="18"/>
              </w:rPr>
              <w:t>70.000,00</w:t>
            </w:r>
          </w:p>
        </w:tc>
      </w:tr>
      <w:tr w:rsidR="00C74C67" w:rsidRPr="00F36532" w:rsidTr="00C74C67">
        <w:trPr>
          <w:gridAfter w:val="1"/>
          <w:wAfter w:w="78" w:type="dxa"/>
        </w:trPr>
        <w:tc>
          <w:tcPr>
            <w:tcW w:w="8506" w:type="dxa"/>
            <w:gridSpan w:val="8"/>
          </w:tcPr>
          <w:p w:rsidR="00C74C67" w:rsidRPr="00F36532" w:rsidRDefault="00C74C67" w:rsidP="00DA4D96">
            <w:pPr>
              <w:jc w:val="right"/>
              <w:rPr>
                <w:sz w:val="18"/>
                <w:szCs w:val="18"/>
              </w:rPr>
            </w:pPr>
            <w:r>
              <w:rPr>
                <w:sz w:val="18"/>
                <w:szCs w:val="18"/>
              </w:rPr>
              <w:t>70.000,00</w:t>
            </w:r>
          </w:p>
        </w:tc>
      </w:tr>
      <w:tr w:rsidR="00C74C67" w:rsidRPr="00F36532" w:rsidTr="00C74C67">
        <w:tc>
          <w:tcPr>
            <w:tcW w:w="567" w:type="dxa"/>
            <w:vMerge w:val="restart"/>
            <w:vAlign w:val="center"/>
          </w:tcPr>
          <w:p w:rsidR="00C74C67" w:rsidRPr="00F36532" w:rsidRDefault="00C74C67" w:rsidP="00DA4D96">
            <w:pPr>
              <w:widowControl w:val="0"/>
              <w:jc w:val="center"/>
              <w:rPr>
                <w:sz w:val="18"/>
                <w:szCs w:val="18"/>
              </w:rPr>
            </w:pPr>
            <w:r w:rsidRPr="00F36532">
              <w:rPr>
                <w:sz w:val="18"/>
                <w:szCs w:val="18"/>
              </w:rPr>
              <w:t>10</w:t>
            </w:r>
          </w:p>
        </w:tc>
        <w:tc>
          <w:tcPr>
            <w:tcW w:w="851" w:type="dxa"/>
            <w:vAlign w:val="center"/>
          </w:tcPr>
          <w:p w:rsidR="00C74C67" w:rsidRPr="00F36532" w:rsidRDefault="00C74C67" w:rsidP="00DA4D96">
            <w:pPr>
              <w:widowControl w:val="0"/>
              <w:jc w:val="center"/>
              <w:rPr>
                <w:sz w:val="18"/>
                <w:szCs w:val="18"/>
              </w:rPr>
            </w:pPr>
            <w:r w:rsidRPr="00F36532">
              <w:rPr>
                <w:sz w:val="18"/>
                <w:szCs w:val="18"/>
              </w:rPr>
              <w:t>19</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Peças e materiais para manutenção mecânica, funilaria, pintura e estofamento de máquinas pesadas.</w:t>
            </w:r>
          </w:p>
        </w:tc>
        <w:tc>
          <w:tcPr>
            <w:tcW w:w="1276" w:type="dxa"/>
            <w:vAlign w:val="center"/>
          </w:tcPr>
          <w:p w:rsidR="00C74C67" w:rsidRPr="00F36532" w:rsidRDefault="00C74C67" w:rsidP="00DA4D96">
            <w:pPr>
              <w:widowControl w:val="0"/>
              <w:jc w:val="center"/>
              <w:rPr>
                <w:sz w:val="18"/>
                <w:szCs w:val="18"/>
              </w:rPr>
            </w:pPr>
            <w:r w:rsidRPr="00F36532">
              <w:rPr>
                <w:sz w:val="18"/>
                <w:szCs w:val="18"/>
              </w:rPr>
              <w:t>Verba fixa</w:t>
            </w:r>
          </w:p>
        </w:tc>
        <w:tc>
          <w:tcPr>
            <w:tcW w:w="1065" w:type="dxa"/>
            <w:vAlign w:val="center"/>
          </w:tcPr>
          <w:p w:rsidR="00C74C67" w:rsidRPr="00F36532" w:rsidRDefault="00C74C67" w:rsidP="00DA4D96">
            <w:pPr>
              <w:widowControl w:val="0"/>
              <w:jc w:val="center"/>
              <w:rPr>
                <w:sz w:val="18"/>
                <w:szCs w:val="18"/>
              </w:rPr>
            </w:pPr>
            <w:r w:rsidRPr="00F36532">
              <w:rPr>
                <w:sz w:val="18"/>
                <w:szCs w:val="18"/>
              </w:rPr>
              <w:t>1</w:t>
            </w:r>
          </w:p>
        </w:tc>
        <w:tc>
          <w:tcPr>
            <w:tcW w:w="1276" w:type="dxa"/>
          </w:tcPr>
          <w:p w:rsidR="00C74C67" w:rsidRPr="00F36532" w:rsidRDefault="00C74C67" w:rsidP="00DA4D96">
            <w:pPr>
              <w:rPr>
                <w:sz w:val="18"/>
                <w:szCs w:val="18"/>
              </w:rPr>
            </w:pPr>
            <w:r w:rsidRPr="00F36532">
              <w:rPr>
                <w:sz w:val="18"/>
                <w:szCs w:val="18"/>
              </w:rPr>
              <w:t>R$ 50.000,00</w:t>
            </w:r>
          </w:p>
        </w:tc>
        <w:tc>
          <w:tcPr>
            <w:tcW w:w="1281" w:type="dxa"/>
            <w:gridSpan w:val="2"/>
          </w:tcPr>
          <w:p w:rsidR="00C74C67" w:rsidRPr="00F36532" w:rsidRDefault="00C74C67" w:rsidP="00DA4D96">
            <w:pPr>
              <w:rPr>
                <w:sz w:val="18"/>
                <w:szCs w:val="18"/>
              </w:rPr>
            </w:pPr>
            <w:r w:rsidRPr="00F36532">
              <w:rPr>
                <w:sz w:val="18"/>
                <w:szCs w:val="18"/>
              </w:rPr>
              <w:t>50.000,00</w:t>
            </w:r>
          </w:p>
        </w:tc>
      </w:tr>
      <w:tr w:rsidR="00C74C67" w:rsidRPr="00F36532" w:rsidTr="00C74C67">
        <w:tc>
          <w:tcPr>
            <w:tcW w:w="567" w:type="dxa"/>
            <w:vMerge/>
            <w:vAlign w:val="center"/>
          </w:tcPr>
          <w:p w:rsidR="00C74C67" w:rsidRPr="00F36532" w:rsidRDefault="00C74C67" w:rsidP="00DA4D96">
            <w:pPr>
              <w:rPr>
                <w:sz w:val="18"/>
                <w:szCs w:val="18"/>
              </w:rPr>
            </w:pPr>
          </w:p>
        </w:tc>
        <w:tc>
          <w:tcPr>
            <w:tcW w:w="851" w:type="dxa"/>
            <w:vAlign w:val="center"/>
          </w:tcPr>
          <w:p w:rsidR="00C74C67" w:rsidRPr="00F36532" w:rsidRDefault="00C74C67" w:rsidP="00DA4D96">
            <w:pPr>
              <w:rPr>
                <w:sz w:val="18"/>
                <w:szCs w:val="18"/>
              </w:rPr>
            </w:pPr>
            <w:r w:rsidRPr="00F36532">
              <w:rPr>
                <w:sz w:val="18"/>
                <w:szCs w:val="18"/>
              </w:rPr>
              <w:t>20</w:t>
            </w:r>
          </w:p>
        </w:tc>
        <w:tc>
          <w:tcPr>
            <w:tcW w:w="2268" w:type="dxa"/>
            <w:gridSpan w:val="2"/>
            <w:vAlign w:val="center"/>
          </w:tcPr>
          <w:p w:rsidR="00C74C67" w:rsidRPr="00F36532" w:rsidRDefault="00C74C67" w:rsidP="00DA4D96">
            <w:pPr>
              <w:widowControl w:val="0"/>
              <w:jc w:val="both"/>
              <w:rPr>
                <w:sz w:val="18"/>
                <w:szCs w:val="18"/>
              </w:rPr>
            </w:pPr>
            <w:r w:rsidRPr="00F36532">
              <w:rPr>
                <w:sz w:val="18"/>
                <w:szCs w:val="18"/>
              </w:rPr>
              <w:t>Mão de obra especializada para manutenção mecânica, funilaria, pintura e estofamento de máquinas pesadas.</w:t>
            </w:r>
          </w:p>
        </w:tc>
        <w:tc>
          <w:tcPr>
            <w:tcW w:w="1276" w:type="dxa"/>
            <w:vAlign w:val="center"/>
          </w:tcPr>
          <w:p w:rsidR="00C74C67" w:rsidRPr="00F36532" w:rsidRDefault="00C74C67" w:rsidP="00DA4D96">
            <w:pPr>
              <w:widowControl w:val="0"/>
              <w:jc w:val="center"/>
              <w:rPr>
                <w:sz w:val="18"/>
                <w:szCs w:val="18"/>
              </w:rPr>
            </w:pPr>
            <w:r w:rsidRPr="00F36532">
              <w:rPr>
                <w:sz w:val="18"/>
                <w:szCs w:val="18"/>
              </w:rPr>
              <w:t>Horas</w:t>
            </w:r>
          </w:p>
        </w:tc>
        <w:tc>
          <w:tcPr>
            <w:tcW w:w="1065" w:type="dxa"/>
            <w:vAlign w:val="center"/>
          </w:tcPr>
          <w:p w:rsidR="00C74C67" w:rsidRPr="00F36532" w:rsidRDefault="00C74C67" w:rsidP="00DA4D96">
            <w:pPr>
              <w:widowControl w:val="0"/>
              <w:jc w:val="center"/>
              <w:rPr>
                <w:sz w:val="18"/>
                <w:szCs w:val="18"/>
              </w:rPr>
            </w:pPr>
            <w:r w:rsidRPr="00F36532">
              <w:rPr>
                <w:sz w:val="18"/>
                <w:szCs w:val="18"/>
              </w:rPr>
              <w:t>500 horas</w:t>
            </w:r>
          </w:p>
        </w:tc>
        <w:tc>
          <w:tcPr>
            <w:tcW w:w="1276" w:type="dxa"/>
            <w:vAlign w:val="center"/>
          </w:tcPr>
          <w:p w:rsidR="00C74C67" w:rsidRPr="00F36532" w:rsidRDefault="00C74C67" w:rsidP="00DA4D96">
            <w:pPr>
              <w:jc w:val="center"/>
              <w:rPr>
                <w:sz w:val="18"/>
                <w:szCs w:val="18"/>
              </w:rPr>
            </w:pPr>
            <w:r w:rsidRPr="00F36532">
              <w:rPr>
                <w:sz w:val="18"/>
                <w:szCs w:val="18"/>
              </w:rPr>
              <w:t>166,50</w:t>
            </w:r>
          </w:p>
        </w:tc>
        <w:tc>
          <w:tcPr>
            <w:tcW w:w="1281" w:type="dxa"/>
            <w:gridSpan w:val="2"/>
          </w:tcPr>
          <w:p w:rsidR="00C74C67" w:rsidRPr="00F36532" w:rsidRDefault="00C74C67" w:rsidP="00DA4D96">
            <w:pPr>
              <w:jc w:val="center"/>
              <w:rPr>
                <w:sz w:val="18"/>
                <w:szCs w:val="18"/>
              </w:rPr>
            </w:pPr>
            <w:r w:rsidRPr="00F36532">
              <w:rPr>
                <w:sz w:val="18"/>
                <w:szCs w:val="18"/>
              </w:rPr>
              <w:t>83.250,00</w:t>
            </w:r>
          </w:p>
        </w:tc>
      </w:tr>
      <w:tr w:rsidR="00C74C67" w:rsidRPr="00F36532" w:rsidTr="00C74C67">
        <w:tc>
          <w:tcPr>
            <w:tcW w:w="8584" w:type="dxa"/>
            <w:gridSpan w:val="9"/>
            <w:vAlign w:val="center"/>
          </w:tcPr>
          <w:p w:rsidR="00C74C67" w:rsidRPr="00F36532" w:rsidRDefault="00C74C67" w:rsidP="00DA4D96">
            <w:pPr>
              <w:jc w:val="center"/>
              <w:rPr>
                <w:sz w:val="18"/>
                <w:szCs w:val="18"/>
              </w:rPr>
            </w:pPr>
            <w:r>
              <w:rPr>
                <w:sz w:val="18"/>
                <w:szCs w:val="18"/>
              </w:rPr>
              <w:t>PERCENTUAL DE DESCONTO ITEM MÃO DE OBRA</w:t>
            </w:r>
          </w:p>
        </w:tc>
      </w:tr>
      <w:tr w:rsidR="00C74C67" w:rsidRPr="00F36532" w:rsidTr="00C74C67">
        <w:trPr>
          <w:gridAfter w:val="1"/>
          <w:wAfter w:w="78" w:type="dxa"/>
        </w:trPr>
        <w:tc>
          <w:tcPr>
            <w:tcW w:w="1559" w:type="dxa"/>
            <w:gridSpan w:val="3"/>
          </w:tcPr>
          <w:p w:rsidR="00C74C67" w:rsidRPr="00F36532" w:rsidRDefault="00C74C67" w:rsidP="00DA4D96">
            <w:pPr>
              <w:rPr>
                <w:sz w:val="18"/>
                <w:szCs w:val="18"/>
              </w:rPr>
            </w:pPr>
            <w:r>
              <w:rPr>
                <w:sz w:val="18"/>
                <w:szCs w:val="18"/>
              </w:rPr>
              <w:t>TOTAL</w:t>
            </w:r>
          </w:p>
        </w:tc>
        <w:tc>
          <w:tcPr>
            <w:tcW w:w="6947" w:type="dxa"/>
            <w:gridSpan w:val="5"/>
          </w:tcPr>
          <w:p w:rsidR="00C74C67" w:rsidRPr="00F36532" w:rsidRDefault="00C74C67" w:rsidP="00DA4D96">
            <w:pPr>
              <w:jc w:val="right"/>
              <w:rPr>
                <w:sz w:val="18"/>
                <w:szCs w:val="18"/>
              </w:rPr>
            </w:pPr>
            <w:r w:rsidRPr="00F36532">
              <w:rPr>
                <w:sz w:val="18"/>
                <w:szCs w:val="18"/>
              </w:rPr>
              <w:t>2.</w:t>
            </w:r>
            <w:r>
              <w:rPr>
                <w:sz w:val="18"/>
                <w:szCs w:val="18"/>
              </w:rPr>
              <w:t>979.100,00</w:t>
            </w:r>
          </w:p>
        </w:tc>
      </w:tr>
    </w:tbl>
    <w:p w:rsidR="00613374" w:rsidRPr="00675174" w:rsidRDefault="00613374" w:rsidP="00B67A84">
      <w:pPr>
        <w:pStyle w:val="A164475"/>
        <w:widowControl/>
        <w:ind w:left="0" w:right="0" w:firstLine="0"/>
        <w:rPr>
          <w:sz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A disputa de lotes se dará apenas em relação aos itens MÃO DE OBRA (maior </w:t>
      </w:r>
      <w:r w:rsidRPr="00675174">
        <w:rPr>
          <w:rFonts w:ascii="Times New Roman" w:hAnsi="Times New Roman" w:cs="Times New Roman"/>
          <w:sz w:val="24"/>
          <w:szCs w:val="24"/>
        </w:rPr>
        <w:t>Desconto</w:t>
      </w:r>
      <w:r w:rsidRPr="00675174">
        <w:rPr>
          <w:rFonts w:ascii="Times New Roman" w:hAnsi="Times New Roman" w:cs="Times New Roman"/>
          <w:sz w:val="24"/>
          <w:szCs w:val="24"/>
        </w:rPr>
        <w:t>).</w:t>
      </w: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A peça terá desconto fixado de</w:t>
      </w:r>
      <w:r w:rsidRPr="00675174">
        <w:rPr>
          <w:rFonts w:ascii="Times New Roman" w:hAnsi="Times New Roman" w:cs="Times New Roman"/>
          <w:sz w:val="24"/>
          <w:szCs w:val="24"/>
        </w:rPr>
        <w:t xml:space="preserve"> 25% (vinte e cinco por cento), de acordo com média de preços obtida entre a tabela de referência e o preço de mercado</w:t>
      </w:r>
      <w:r>
        <w:rPr>
          <w:rFonts w:ascii="Times New Roman" w:hAnsi="Times New Roman" w:cs="Times New Roman"/>
          <w:sz w:val="24"/>
          <w:szCs w:val="24"/>
        </w:rPr>
        <w:t>.</w:t>
      </w: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p>
    <w:p w:rsidR="00C74C67" w:rsidRDefault="00C74C67" w:rsidP="00C74C67">
      <w:pPr>
        <w:shd w:val="clear" w:color="auto" w:fill="FFFFFF"/>
        <w:tabs>
          <w:tab w:val="center" w:pos="4252"/>
          <w:tab w:val="righ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Validade da proposta: 60 dias</w:t>
      </w: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74C67" w:rsidRDefault="00C74C67"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74C67" w:rsidRDefault="00C74C67"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74C67" w:rsidRPr="00675174" w:rsidRDefault="00C74C67"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675174" w:rsidRDefault="00B67A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ANEXO I</w:t>
      </w:r>
      <w:r w:rsidR="00B67A84" w:rsidRPr="00675174">
        <w:rPr>
          <w:rFonts w:ascii="Times New Roman" w:hAnsi="Times New Roman" w:cs="Times New Roman"/>
          <w:b/>
          <w:sz w:val="24"/>
          <w:szCs w:val="24"/>
        </w:rPr>
        <w:t>V</w:t>
      </w:r>
    </w:p>
    <w:p w:rsidR="008B5084" w:rsidRPr="00675174" w:rsidRDefault="008B50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MINUTA DA ATA DE REGISTRO DE PREÇOS Nº XX/2021 </w:t>
      </w:r>
    </w:p>
    <w:p w:rsidR="008B5084" w:rsidRPr="00675174" w:rsidRDefault="008B5084" w:rsidP="008B5084">
      <w:pPr>
        <w:shd w:val="clear" w:color="auto" w:fill="FFFFFF"/>
        <w:tabs>
          <w:tab w:val="center" w:pos="4252"/>
          <w:tab w:val="right" w:pos="8504"/>
        </w:tabs>
        <w:spacing w:line="240" w:lineRule="auto"/>
        <w:jc w:val="center"/>
        <w:rPr>
          <w:rFonts w:ascii="Times New Roman" w:hAnsi="Times New Roman" w:cs="Times New Roman"/>
          <w:b/>
          <w:sz w:val="24"/>
          <w:szCs w:val="24"/>
        </w:rPr>
      </w:pPr>
      <w:r w:rsidRPr="00675174">
        <w:rPr>
          <w:rFonts w:ascii="Times New Roman" w:hAnsi="Times New Roman" w:cs="Times New Roman"/>
          <w:b/>
          <w:sz w:val="24"/>
          <w:szCs w:val="24"/>
        </w:rPr>
        <w:t xml:space="preserve">PREGÃO PRESENCIAL Nº </w:t>
      </w:r>
      <w:r w:rsidR="00FB33F4">
        <w:rPr>
          <w:rFonts w:ascii="Times New Roman" w:hAnsi="Times New Roman" w:cs="Times New Roman"/>
          <w:b/>
          <w:sz w:val="24"/>
          <w:szCs w:val="24"/>
        </w:rPr>
        <w:t>40/2021 – PML</w:t>
      </w:r>
      <w:r w:rsidRPr="00675174">
        <w:rPr>
          <w:rFonts w:ascii="Times New Roman" w:hAnsi="Times New Roman" w:cs="Times New Roman"/>
          <w:b/>
          <w:sz w:val="24"/>
          <w:szCs w:val="24"/>
        </w:rPr>
        <w:t xml:space="preserve">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VALIDADE: 12 (DOZE) MESES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ATA DE REGISTRO DE PREÇOS QUE ENTRE SI CELEBRAM O MUNICÍPIO DE LAGUNA E </w:t>
      </w:r>
      <w:r w:rsidR="00B67A84" w:rsidRPr="00675174">
        <w:rPr>
          <w:rFonts w:ascii="Times New Roman" w:hAnsi="Times New Roman" w:cs="Times New Roman"/>
          <w:sz w:val="24"/>
          <w:szCs w:val="24"/>
        </w:rPr>
        <w:t xml:space="preserve"> XXXXXX</w:t>
      </w:r>
      <w:r w:rsidRPr="00675174">
        <w:rPr>
          <w:rFonts w:ascii="Times New Roman" w:hAnsi="Times New Roman" w:cs="Times New Roman"/>
          <w:sz w:val="24"/>
          <w:szCs w:val="24"/>
        </w:rPr>
        <w:t xml:space="preserve">, TENDO COMO OBJETO O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675174">
        <w:rPr>
          <w:rFonts w:ascii="Times New Roman" w:hAnsi="Times New Roman" w:cs="Times New Roman"/>
          <w:sz w:val="24"/>
          <w:szCs w:val="24"/>
          <w:highlight w:val="white"/>
        </w:rPr>
        <w:t xml:space="preserve">PARA ATENDER OS VEÍCULOS DA FROTA DA PREFEITURA, SUAS </w:t>
      </w:r>
      <w:r w:rsidRPr="00FB33F4">
        <w:rPr>
          <w:rFonts w:ascii="Times New Roman" w:hAnsi="Times New Roman" w:cs="Times New Roman"/>
          <w:sz w:val="24"/>
          <w:szCs w:val="24"/>
        </w:rPr>
        <w:t>SECRETARIAS, FUNDAÇÕES, AUTARQUIAS E ENTIDADES CONVENIADAS, ATU</w:t>
      </w:r>
      <w:r w:rsidRPr="00675174">
        <w:rPr>
          <w:rFonts w:ascii="Times New Roman" w:hAnsi="Times New Roman" w:cs="Times New Roman"/>
          <w:sz w:val="24"/>
          <w:szCs w:val="24"/>
          <w:highlight w:val="white"/>
        </w:rPr>
        <w:t>ANTES NO MUNICÍPIO DE LAGUNA/SC</w:t>
      </w:r>
      <w:r w:rsidRPr="00675174">
        <w:rPr>
          <w:rFonts w:ascii="Times New Roman" w:hAnsi="Times New Roman" w:cs="Times New Roman"/>
          <w:sz w:val="24"/>
          <w:szCs w:val="24"/>
        </w:rPr>
        <w:t xml:space="preserve"> ATUANTES NO MUNICÍPIO DE LAGUNA/SC.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sz w:val="24"/>
          <w:szCs w:val="24"/>
        </w:rPr>
        <w:t xml:space="preserve">PREÂMBULO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Pela presente ATA DE REGISTRO DE PREÇOS, de um lado o Município de Laguna/SC, inscrita no CNPJ sob nº 82.928.706/0001-82, com sede à Avenida Colombo Machado Salles, 145, Centro, nesta cidade, neste ato representada pelo Prefeito, Sr. Samir </w:t>
      </w:r>
      <w:proofErr w:type="spellStart"/>
      <w:r w:rsidRPr="00675174">
        <w:rPr>
          <w:rFonts w:ascii="Times New Roman" w:hAnsi="Times New Roman" w:cs="Times New Roman"/>
          <w:sz w:val="24"/>
          <w:szCs w:val="24"/>
        </w:rPr>
        <w:t>Azmi</w:t>
      </w:r>
      <w:proofErr w:type="spellEnd"/>
      <w:r w:rsidRPr="00675174">
        <w:rPr>
          <w:rFonts w:ascii="Times New Roman" w:hAnsi="Times New Roman" w:cs="Times New Roman"/>
          <w:sz w:val="24"/>
          <w:szCs w:val="24"/>
        </w:rPr>
        <w:t xml:space="preserve"> Ibrahim Muhammad Ahmad, doravante denominado MUNICÍPIO, e </w:t>
      </w:r>
      <w:r w:rsidRPr="00FB33F4">
        <w:rPr>
          <w:rFonts w:ascii="Times New Roman" w:hAnsi="Times New Roman" w:cs="Times New Roman"/>
          <w:sz w:val="24"/>
          <w:szCs w:val="24"/>
        </w:rPr>
        <w:t xml:space="preserve">de outro lado a empresa ..............................................., inscrita no CNPJ sob nº, com sede à ..................................., neste ato representada </w:t>
      </w:r>
      <w:proofErr w:type="gramStart"/>
      <w:r w:rsidRPr="00FB33F4">
        <w:rPr>
          <w:rFonts w:ascii="Times New Roman" w:hAnsi="Times New Roman" w:cs="Times New Roman"/>
          <w:sz w:val="24"/>
          <w:szCs w:val="24"/>
        </w:rPr>
        <w:t>pelo(</w:t>
      </w:r>
      <w:proofErr w:type="gramEnd"/>
      <w:r w:rsidRPr="00FB33F4">
        <w:rPr>
          <w:rFonts w:ascii="Times New Roman" w:hAnsi="Times New Roman" w:cs="Times New Roman"/>
          <w:sz w:val="24"/>
          <w:szCs w:val="24"/>
        </w:rPr>
        <w:t xml:space="preserve">a) </w:t>
      </w:r>
      <w:proofErr w:type="spellStart"/>
      <w:r w:rsidRPr="00FB33F4">
        <w:rPr>
          <w:rFonts w:ascii="Times New Roman" w:hAnsi="Times New Roman" w:cs="Times New Roman"/>
          <w:sz w:val="24"/>
          <w:szCs w:val="24"/>
        </w:rPr>
        <w:t>Sr</w:t>
      </w:r>
      <w:proofErr w:type="spellEnd"/>
      <w:r w:rsidRPr="00FB33F4">
        <w:rPr>
          <w:rFonts w:ascii="Times New Roman" w:hAnsi="Times New Roman" w:cs="Times New Roman"/>
          <w:sz w:val="24"/>
          <w:szCs w:val="24"/>
        </w:rPr>
        <w:t xml:space="preserve">(a). .................................., RG ......................................... CPF ..............................., </w:t>
      </w:r>
      <w:proofErr w:type="gramStart"/>
      <w:r w:rsidRPr="00FB33F4">
        <w:rPr>
          <w:rFonts w:ascii="Times New Roman" w:hAnsi="Times New Roman" w:cs="Times New Roman"/>
          <w:sz w:val="24"/>
          <w:szCs w:val="24"/>
        </w:rPr>
        <w:t>cujo(</w:t>
      </w:r>
      <w:proofErr w:type="gramEnd"/>
      <w:r w:rsidRPr="00FB33F4">
        <w:rPr>
          <w:rFonts w:ascii="Times New Roman" w:hAnsi="Times New Roman" w:cs="Times New Roman"/>
          <w:sz w:val="24"/>
          <w:szCs w:val="24"/>
        </w:rPr>
        <w:t>s) preço(s) foi(</w:t>
      </w:r>
      <w:proofErr w:type="spellStart"/>
      <w:r w:rsidRPr="00FB33F4">
        <w:rPr>
          <w:rFonts w:ascii="Times New Roman" w:hAnsi="Times New Roman" w:cs="Times New Roman"/>
          <w:sz w:val="24"/>
          <w:szCs w:val="24"/>
        </w:rPr>
        <w:t>ram</w:t>
      </w:r>
      <w:proofErr w:type="spellEnd"/>
      <w:r w:rsidRPr="00FB33F4">
        <w:rPr>
          <w:rFonts w:ascii="Times New Roman" w:hAnsi="Times New Roman" w:cs="Times New Roman"/>
          <w:sz w:val="24"/>
          <w:szCs w:val="24"/>
        </w:rPr>
        <w:t>) registrado(s) por meio de Pregão Presencial para Registro de Preços nº XX/2021, processo nº 40/2021, homologado em ______, conforme instrumento de mandato, doravante denominado COMPROMITENTE, resolvem registrar os preços, com integral observância da Lei nº 8.666 de 21 de junho de 1993, e alterações posteriores, mediante cláusulas e condições seguintes:</w:t>
      </w:r>
      <w:r w:rsidRPr="00675174">
        <w:rPr>
          <w:rFonts w:ascii="Times New Roman" w:hAnsi="Times New Roman" w:cs="Times New Roman"/>
          <w:sz w:val="24"/>
          <w:szCs w:val="24"/>
        </w:rPr>
        <w:t xml:space="preserve">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b/>
          <w:sz w:val="24"/>
          <w:szCs w:val="24"/>
        </w:rPr>
      </w:pPr>
      <w:r w:rsidRPr="00675174">
        <w:rPr>
          <w:rFonts w:ascii="Times New Roman" w:hAnsi="Times New Roman" w:cs="Times New Roman"/>
          <w:b/>
          <w:sz w:val="24"/>
          <w:szCs w:val="24"/>
        </w:rPr>
        <w:t xml:space="preserve">CLÁUSULA PRIMEIRA – DO OBJETO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1.1 DESCRIÇÃO</w:t>
      </w:r>
    </w:p>
    <w:p w:rsidR="008B5084" w:rsidRPr="00FB33F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sz w:val="24"/>
          <w:szCs w:val="24"/>
        </w:rPr>
        <w:t xml:space="preserve">1.1.1 O objeto desta ATA é Registro de Preços para eventual contratação 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w:t>
      </w:r>
      <w:r w:rsidRPr="00675174">
        <w:rPr>
          <w:rFonts w:ascii="Times New Roman" w:hAnsi="Times New Roman" w:cs="Times New Roman"/>
          <w:sz w:val="24"/>
          <w:szCs w:val="24"/>
        </w:rPr>
        <w:lastRenderedPageBreak/>
        <w:t xml:space="preserve">desconto sobre a tabela de referência, emitida pelo respectivo fabricante do veículo que tiver as peças ou acessórios </w:t>
      </w:r>
      <w:r w:rsidRPr="00FB33F4">
        <w:rPr>
          <w:rFonts w:ascii="Times New Roman" w:hAnsi="Times New Roman" w:cs="Times New Roman"/>
          <w:sz w:val="24"/>
          <w:szCs w:val="24"/>
        </w:rPr>
        <w:t>substituídos, inclusive pneumáticas, para atender os veículos da frota da Prefeitura, suas Secretarias, Fundações, autarquias e entidades conveniadas, atuantes no Município de Laguna/SC.</w:t>
      </w:r>
    </w:p>
    <w:p w:rsidR="008B5084" w:rsidRPr="00FB33F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r w:rsidRPr="00FB33F4">
        <w:rPr>
          <w:rFonts w:ascii="Times New Roman" w:hAnsi="Times New Roman" w:cs="Times New Roman"/>
          <w:sz w:val="24"/>
          <w:szCs w:val="24"/>
        </w:rPr>
        <w:t>1.1.2. As quantidades dos itens com preços registrados</w:t>
      </w:r>
      <w:r w:rsidRPr="00675174">
        <w:rPr>
          <w:rFonts w:ascii="Times New Roman" w:hAnsi="Times New Roman" w:cs="Times New Roman"/>
          <w:sz w:val="24"/>
          <w:szCs w:val="24"/>
        </w:rPr>
        <w:t xml:space="preserve"> são estimativas de contratação durante a vigência da Ata de Registro de Preços, não estando a Administração obrigada a contratar em sua totalidade. Trata-se, pois, de faculdade da Administração Municipal contratar ou não. </w:t>
      </w:r>
    </w:p>
    <w:p w:rsidR="008B5084" w:rsidRPr="00675174" w:rsidRDefault="008B5084" w:rsidP="008B5084">
      <w:pPr>
        <w:shd w:val="clear" w:color="auto" w:fill="FFFFFF"/>
        <w:tabs>
          <w:tab w:val="center" w:pos="4252"/>
          <w:tab w:val="right" w:pos="8504"/>
        </w:tabs>
        <w:spacing w:line="240" w:lineRule="auto"/>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SEGUNDA – VALIDADE DO REGISTRO DE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2.1</w:t>
      </w:r>
      <w:r w:rsidRPr="00675174">
        <w:rPr>
          <w:rFonts w:ascii="Times New Roman" w:hAnsi="Times New Roman" w:cs="Times New Roman"/>
          <w:sz w:val="24"/>
          <w:szCs w:val="24"/>
        </w:rPr>
        <w:t>. A presente Ata de Registro de Preços terá validade por 12 (doze) meses, a partir da data de sua assinatura.</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TERCEIRA – DA SOLICITAÇÃO DO OBJETO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3.1. Da utilização: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3.1.1. </w:t>
      </w:r>
      <w:r w:rsidRPr="00675174">
        <w:rPr>
          <w:rFonts w:ascii="Times New Roman" w:hAnsi="Times New Roman" w:cs="Times New Roman"/>
          <w:sz w:val="24"/>
          <w:szCs w:val="24"/>
        </w:rPr>
        <w:t xml:space="preserve">A contratação juntamente ao (s) fornecedor (es) registrado (s) será formalizada pelo Município por intermédio de contrato ou equivalente, com a consequente emissão da nota de empenho;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a) </w:t>
      </w:r>
      <w:r w:rsidRPr="00675174">
        <w:rPr>
          <w:rFonts w:ascii="Times New Roman" w:hAnsi="Times New Roman" w:cs="Times New Roman"/>
          <w:sz w:val="24"/>
          <w:szCs w:val="24"/>
        </w:rPr>
        <w:t xml:space="preserve">Cada contrato deverá conter, no mínimo: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b) </w:t>
      </w:r>
      <w:r w:rsidRPr="00675174">
        <w:rPr>
          <w:rFonts w:ascii="Times New Roman" w:hAnsi="Times New Roman" w:cs="Times New Roman"/>
          <w:sz w:val="24"/>
          <w:szCs w:val="24"/>
        </w:rPr>
        <w:t xml:space="preserve">Número do Pregão e da Ata de Registros de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 </w:t>
      </w:r>
      <w:r w:rsidRPr="00675174">
        <w:rPr>
          <w:rFonts w:ascii="Times New Roman" w:hAnsi="Times New Roman" w:cs="Times New Roman"/>
          <w:sz w:val="24"/>
          <w:szCs w:val="24"/>
        </w:rPr>
        <w:t xml:space="preserve">As especificações e quantidades do objeto pretendido;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d) </w:t>
      </w:r>
      <w:r w:rsidRPr="00675174">
        <w:rPr>
          <w:rFonts w:ascii="Times New Roman" w:hAnsi="Times New Roman" w:cs="Times New Roman"/>
          <w:sz w:val="24"/>
          <w:szCs w:val="24"/>
        </w:rPr>
        <w:t xml:space="preserve">O preço registrado, que deverá ser respeitado pelo fornecedor;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e) </w:t>
      </w:r>
      <w:r w:rsidRPr="00675174">
        <w:rPr>
          <w:rFonts w:ascii="Times New Roman" w:hAnsi="Times New Roman" w:cs="Times New Roman"/>
          <w:sz w:val="24"/>
          <w:szCs w:val="24"/>
        </w:rPr>
        <w:t xml:space="preserve">A dotação orçamentária que dará cobertura à despesa;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f) </w:t>
      </w:r>
      <w:r w:rsidRPr="00675174">
        <w:rPr>
          <w:rFonts w:ascii="Times New Roman" w:hAnsi="Times New Roman" w:cs="Times New Roman"/>
          <w:sz w:val="24"/>
          <w:szCs w:val="24"/>
        </w:rPr>
        <w:t xml:space="preserve">A destinação do objeto adquirido.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3.1.2. O Contrato poderá ser substituído por outros instrumentos hábeis, na forma prevista no art. 62 da Lei 8.666/93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QUARTA – CONDIÇÕES DE EXECUÇÃO DO OBJETO DA ATA DE REGISTRO DE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4.1</w:t>
      </w:r>
      <w:r w:rsidRPr="00675174">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4.2. </w:t>
      </w:r>
      <w:r w:rsidRPr="00675174">
        <w:rPr>
          <w:rFonts w:ascii="Times New Roman" w:hAnsi="Times New Roman" w:cs="Times New Roman"/>
          <w:sz w:val="24"/>
          <w:szCs w:val="24"/>
        </w:rPr>
        <w:t xml:space="preserve">Verificada qualquer irregularidade no cumprimento ou a sua complementação não eximem o MUNICÍPIO de aplicar penalidades por descumprimento da obrigação, previstas no edital.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QUINTA – DOS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5.1. </w:t>
      </w:r>
      <w:r w:rsidRPr="00675174">
        <w:rPr>
          <w:rFonts w:ascii="Times New Roman" w:hAnsi="Times New Roman" w:cs="Times New Roman"/>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8B5084" w:rsidRPr="00675174" w:rsidTr="00675174">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QTD</w:t>
            </w:r>
          </w:p>
        </w:tc>
        <w:tc>
          <w:tcPr>
            <w:tcW w:w="1127" w:type="dxa"/>
            <w:tcBorders>
              <w:top w:val="single" w:sz="4" w:space="0" w:color="000000"/>
              <w:bottom w:val="single" w:sz="4" w:space="0" w:color="000000"/>
              <w:right w:val="single" w:sz="4" w:space="0" w:color="000000"/>
            </w:tcBorders>
            <w:shd w:val="clear" w:color="auto" w:fill="auto"/>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Valor Total</w:t>
            </w:r>
          </w:p>
        </w:tc>
      </w:tr>
      <w:tr w:rsidR="008B5084" w:rsidRPr="00675174" w:rsidTr="00675174">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1</w:t>
            </w:r>
          </w:p>
        </w:tc>
        <w:tc>
          <w:tcPr>
            <w:tcW w:w="3866" w:type="dxa"/>
            <w:tcBorders>
              <w:bottom w:val="single" w:sz="4" w:space="0" w:color="000000"/>
              <w:right w:val="single" w:sz="4" w:space="0" w:color="000000"/>
            </w:tcBorders>
            <w:shd w:val="clear" w:color="auto" w:fill="auto"/>
            <w:vAlign w:val="bottom"/>
          </w:tcPr>
          <w:p w:rsidR="008B5084" w:rsidRPr="00675174" w:rsidRDefault="008B5084" w:rsidP="00675174">
            <w:pPr>
              <w:jc w:val="both"/>
              <w:rPr>
                <w:rFonts w:ascii="Times New Roman" w:hAnsi="Times New Roman" w:cs="Times New Roman"/>
                <w:sz w:val="24"/>
                <w:szCs w:val="24"/>
              </w:rPr>
            </w:pPr>
            <w:r w:rsidRPr="00675174">
              <w:rPr>
                <w:rFonts w:ascii="Times New Roman" w:hAnsi="Times New Roman" w:cs="Times New Roman"/>
                <w:color w:val="000000"/>
                <w:sz w:val="24"/>
                <w:szCs w:val="24"/>
              </w:rPr>
              <w:t>....</w:t>
            </w:r>
          </w:p>
        </w:tc>
        <w:tc>
          <w:tcPr>
            <w:tcW w:w="847" w:type="dxa"/>
            <w:tcBorders>
              <w:bottom w:val="single" w:sz="4" w:space="0" w:color="000000"/>
              <w:right w:val="single" w:sz="4" w:space="0" w:color="000000"/>
            </w:tcBorders>
            <w:shd w:val="clear" w:color="auto" w:fill="auto"/>
            <w:vAlign w:val="bottom"/>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UNID</w:t>
            </w:r>
          </w:p>
        </w:tc>
        <w:tc>
          <w:tcPr>
            <w:tcW w:w="1121" w:type="dxa"/>
            <w:tcBorders>
              <w:bottom w:val="single" w:sz="4" w:space="0" w:color="000000"/>
              <w:right w:val="single" w:sz="4" w:space="0" w:color="000000"/>
            </w:tcBorders>
            <w:shd w:val="clear" w:color="auto" w:fill="auto"/>
            <w:vAlign w:val="center"/>
          </w:tcPr>
          <w:p w:rsidR="008B5084" w:rsidRPr="00675174" w:rsidRDefault="008B50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20</w:t>
            </w:r>
          </w:p>
        </w:tc>
        <w:tc>
          <w:tcPr>
            <w:tcW w:w="1127" w:type="dxa"/>
            <w:tcBorders>
              <w:top w:val="single" w:sz="4" w:space="0" w:color="000000"/>
              <w:bottom w:val="single" w:sz="4" w:space="0" w:color="000000"/>
              <w:right w:val="single" w:sz="4" w:space="0" w:color="000000"/>
            </w:tcBorders>
            <w:shd w:val="clear" w:color="auto" w:fill="auto"/>
          </w:tcPr>
          <w:p w:rsidR="008B5084" w:rsidRPr="00675174" w:rsidRDefault="008B5084" w:rsidP="00675174">
            <w:pPr>
              <w:snapToGrid w:val="0"/>
              <w:jc w:val="center"/>
              <w:rPr>
                <w:rFonts w:ascii="Times New Roman" w:hAnsi="Times New Roman" w:cs="Times New Roman"/>
                <w:color w:val="000000"/>
                <w:sz w:val="24"/>
                <w:szCs w:val="24"/>
              </w:rPr>
            </w:pPr>
          </w:p>
        </w:tc>
        <w:tc>
          <w:tcPr>
            <w:tcW w:w="1128" w:type="dxa"/>
            <w:tcBorders>
              <w:left w:val="single" w:sz="4" w:space="0" w:color="000000"/>
              <w:bottom w:val="single" w:sz="4" w:space="0" w:color="000000"/>
              <w:right w:val="single" w:sz="4" w:space="0" w:color="000000"/>
            </w:tcBorders>
            <w:shd w:val="clear" w:color="auto" w:fill="auto"/>
          </w:tcPr>
          <w:p w:rsidR="008B5084" w:rsidRPr="00675174" w:rsidRDefault="008B5084" w:rsidP="00675174">
            <w:pPr>
              <w:snapToGrid w:val="0"/>
              <w:jc w:val="center"/>
              <w:rPr>
                <w:rFonts w:ascii="Times New Roman" w:hAnsi="Times New Roman" w:cs="Times New Roman"/>
                <w:color w:val="000000"/>
                <w:sz w:val="24"/>
                <w:szCs w:val="24"/>
              </w:rPr>
            </w:pPr>
          </w:p>
        </w:tc>
        <w:tc>
          <w:tcPr>
            <w:tcW w:w="1122" w:type="dxa"/>
            <w:tcBorders>
              <w:bottom w:val="single" w:sz="4" w:space="0" w:color="000000"/>
              <w:right w:val="single" w:sz="4" w:space="0" w:color="000000"/>
            </w:tcBorders>
            <w:shd w:val="clear" w:color="auto" w:fill="auto"/>
          </w:tcPr>
          <w:p w:rsidR="008B5084" w:rsidRPr="00675174" w:rsidRDefault="008B5084" w:rsidP="00675174">
            <w:pPr>
              <w:snapToGrid w:val="0"/>
              <w:jc w:val="center"/>
              <w:rPr>
                <w:rFonts w:ascii="Times New Roman" w:hAnsi="Times New Roman" w:cs="Times New Roman"/>
                <w:color w:val="000000"/>
                <w:sz w:val="24"/>
                <w:szCs w:val="24"/>
              </w:rPr>
            </w:pPr>
          </w:p>
        </w:tc>
      </w:tr>
    </w:tbl>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SEXTA – DAS CONDIÇÕES DE PAGAMENTO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6.1. </w:t>
      </w:r>
      <w:r w:rsidRPr="00675174">
        <w:rPr>
          <w:rFonts w:ascii="Times New Roman" w:hAnsi="Times New Roman" w:cs="Times New Roman"/>
          <w:sz w:val="24"/>
          <w:szCs w:val="24"/>
        </w:rPr>
        <w:t xml:space="preserve">Os pagamentos serão efetuados pelo Município, da seguinte forma: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6.1.2. </w:t>
      </w:r>
      <w:r w:rsidRPr="00675174">
        <w:rPr>
          <w:rFonts w:ascii="Times New Roman" w:hAnsi="Times New Roman" w:cs="Times New Roman"/>
          <w:sz w:val="24"/>
          <w:szCs w:val="24"/>
        </w:rPr>
        <w:t xml:space="preserve">Até trinta dias a partir da efetiva entrega e emissão de nota fiscal e relatório de conformidade emitido pela Administração.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6.1.3 A despesa para eventual aquisição do objeto licitado correrá por conta das dotações orçamentárias de cada entidade/órgão requisitante.</w:t>
      </w:r>
    </w:p>
    <w:p w:rsidR="008B5084" w:rsidRPr="00675174" w:rsidRDefault="008B5084" w:rsidP="008B5084">
      <w:pPr>
        <w:jc w:val="both"/>
        <w:rPr>
          <w:rFonts w:ascii="Times New Roman" w:hAnsi="Times New Roman" w:cs="Times New Roman"/>
          <w:b/>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SÉTIMA – DAS OBRIGAÇÕES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7.1 DA CONTRATADA: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7.1.1. Fornecer, no ato do recebimento de créditos relativos ao fornecimento de </w:t>
      </w:r>
      <w:proofErr w:type="gramStart"/>
      <w:r w:rsidRPr="00675174">
        <w:rPr>
          <w:rFonts w:ascii="Times New Roman" w:hAnsi="Times New Roman" w:cs="Times New Roman"/>
          <w:sz w:val="24"/>
          <w:szCs w:val="24"/>
        </w:rPr>
        <w:t>materiais,  prova</w:t>
      </w:r>
      <w:proofErr w:type="gramEnd"/>
      <w:r w:rsidRPr="00675174">
        <w:rPr>
          <w:rFonts w:ascii="Times New Roman" w:hAnsi="Times New Roman" w:cs="Times New Roman"/>
          <w:sz w:val="24"/>
          <w:szCs w:val="24"/>
        </w:rPr>
        <w:t xml:space="preserve"> de regularidade relativa à Seguridade Social - INSS e ao Fundo de Garantia por Tempo de Serviço – CRF/FGTS;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7.1.2. Manter as mesmas condições de habilitação, verificadas quando da abertura das propostas;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7.1.3. Arcar com o pagamento de todos os tributos e encargos que incidam sobre o material fornecido, bem como pelo seu transporte e demais encargos até o local determinado para sua entrega. </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7.2. DO MUNICÍPIO: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7.2.1. Promover o apontamento do fornecimento do material, bem como efetuar os pagamentos devidos, nos prazos determinados. </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OITAVA – DA FISCALIZAÇÃO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8.1</w:t>
      </w:r>
      <w:r w:rsidRPr="00675174">
        <w:rPr>
          <w:rFonts w:ascii="Times New Roman" w:hAnsi="Times New Roman" w:cs="Times New Roman"/>
          <w:sz w:val="24"/>
          <w:szCs w:val="24"/>
        </w:rPr>
        <w:t xml:space="preserve">. O </w:t>
      </w:r>
      <w:r w:rsidRPr="00675174">
        <w:rPr>
          <w:rFonts w:ascii="Times New Roman" w:hAnsi="Times New Roman" w:cs="Times New Roman"/>
          <w:b/>
          <w:sz w:val="24"/>
          <w:szCs w:val="24"/>
        </w:rPr>
        <w:t xml:space="preserve">MUNICÍPIO </w:t>
      </w:r>
      <w:r w:rsidRPr="00675174">
        <w:rPr>
          <w:rFonts w:ascii="Times New Roman" w:hAnsi="Times New Roman" w:cs="Times New Roman"/>
          <w:sz w:val="24"/>
          <w:szCs w:val="24"/>
        </w:rPr>
        <w:t xml:space="preserve">terá o direito de fiscalizar, direta ou indiretamente, a entrega do objeto, devendo as </w:t>
      </w:r>
      <w:r w:rsidRPr="00675174">
        <w:rPr>
          <w:rFonts w:ascii="Times New Roman" w:hAnsi="Times New Roman" w:cs="Times New Roman"/>
          <w:b/>
          <w:sz w:val="24"/>
          <w:szCs w:val="24"/>
        </w:rPr>
        <w:t xml:space="preserve">COMPROMITENTES </w:t>
      </w:r>
      <w:r w:rsidRPr="00675174">
        <w:rPr>
          <w:rFonts w:ascii="Times New Roman" w:hAnsi="Times New Roman" w:cs="Times New Roman"/>
          <w:sz w:val="24"/>
          <w:szCs w:val="24"/>
        </w:rPr>
        <w:t xml:space="preserve">facilitar a fiscalização, a qual não diminuirá ou atenuará a responsabilidade das </w:t>
      </w:r>
      <w:r w:rsidRPr="00675174">
        <w:rPr>
          <w:rFonts w:ascii="Times New Roman" w:hAnsi="Times New Roman" w:cs="Times New Roman"/>
          <w:b/>
          <w:sz w:val="24"/>
          <w:szCs w:val="24"/>
        </w:rPr>
        <w:t xml:space="preserve">COMPROMITENTES </w:t>
      </w:r>
      <w:r w:rsidRPr="00675174">
        <w:rPr>
          <w:rFonts w:ascii="Times New Roman" w:hAnsi="Times New Roman" w:cs="Times New Roman"/>
          <w:sz w:val="24"/>
          <w:szCs w:val="24"/>
        </w:rPr>
        <w:t xml:space="preserve">em relação ao acordado nesta </w:t>
      </w:r>
      <w:r w:rsidRPr="00675174">
        <w:rPr>
          <w:rFonts w:ascii="Times New Roman" w:hAnsi="Times New Roman" w:cs="Times New Roman"/>
          <w:b/>
          <w:sz w:val="24"/>
          <w:szCs w:val="24"/>
        </w:rPr>
        <w:t xml:space="preserve">Ata.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8.2. </w:t>
      </w:r>
      <w:r w:rsidRPr="00675174">
        <w:rPr>
          <w:rFonts w:ascii="Times New Roman" w:hAnsi="Times New Roman" w:cs="Times New Roman"/>
          <w:sz w:val="24"/>
          <w:szCs w:val="24"/>
        </w:rPr>
        <w:t xml:space="preserve">Verificada qualquer irregularidade no fornecimento do objeto ou inadimplemento com quaisquer outras obrigações desta </w:t>
      </w:r>
      <w:r w:rsidRPr="00675174">
        <w:rPr>
          <w:rFonts w:ascii="Times New Roman" w:hAnsi="Times New Roman" w:cs="Times New Roman"/>
          <w:b/>
          <w:sz w:val="24"/>
          <w:szCs w:val="24"/>
        </w:rPr>
        <w:t>Ata</w:t>
      </w:r>
      <w:r w:rsidRPr="00675174">
        <w:rPr>
          <w:rFonts w:ascii="Times New Roman" w:hAnsi="Times New Roman" w:cs="Times New Roman"/>
          <w:sz w:val="24"/>
          <w:szCs w:val="24"/>
        </w:rPr>
        <w:t xml:space="preserve">, o </w:t>
      </w:r>
      <w:r w:rsidRPr="00675174">
        <w:rPr>
          <w:rFonts w:ascii="Times New Roman" w:hAnsi="Times New Roman" w:cs="Times New Roman"/>
          <w:b/>
          <w:sz w:val="24"/>
          <w:szCs w:val="24"/>
        </w:rPr>
        <w:t>MUNICÍPIO</w:t>
      </w:r>
      <w:r w:rsidRPr="00675174">
        <w:rPr>
          <w:rFonts w:ascii="Times New Roman" w:hAnsi="Times New Roman" w:cs="Times New Roman"/>
          <w:sz w:val="24"/>
          <w:szCs w:val="24"/>
        </w:rPr>
        <w:t xml:space="preserve">, mediante notificação, por escrito, às </w:t>
      </w:r>
      <w:r w:rsidRPr="00675174">
        <w:rPr>
          <w:rFonts w:ascii="Times New Roman" w:hAnsi="Times New Roman" w:cs="Times New Roman"/>
          <w:b/>
          <w:sz w:val="24"/>
          <w:szCs w:val="24"/>
        </w:rPr>
        <w:t>COMPROMITENTES</w:t>
      </w:r>
      <w:r w:rsidRPr="00675174">
        <w:rPr>
          <w:rFonts w:ascii="Times New Roman" w:hAnsi="Times New Roman" w:cs="Times New Roman"/>
          <w:sz w:val="24"/>
          <w:szCs w:val="24"/>
        </w:rPr>
        <w:t xml:space="preserve">, poderá exigir a retificação de tal defeito, irregularidade ou inadimplemento. Caso estes não sejam prontamente sanados pelas </w:t>
      </w:r>
      <w:r w:rsidRPr="00675174">
        <w:rPr>
          <w:rFonts w:ascii="Times New Roman" w:hAnsi="Times New Roman" w:cs="Times New Roman"/>
          <w:b/>
          <w:sz w:val="24"/>
          <w:szCs w:val="24"/>
        </w:rPr>
        <w:t>COMPROMITENTES</w:t>
      </w:r>
      <w:r w:rsidRPr="00675174">
        <w:rPr>
          <w:rFonts w:ascii="Times New Roman" w:hAnsi="Times New Roman" w:cs="Times New Roman"/>
          <w:sz w:val="24"/>
          <w:szCs w:val="24"/>
        </w:rPr>
        <w:t xml:space="preserve">, dentro do prazo fixado na notificação, o </w:t>
      </w:r>
      <w:r w:rsidRPr="00675174">
        <w:rPr>
          <w:rFonts w:ascii="Times New Roman" w:hAnsi="Times New Roman" w:cs="Times New Roman"/>
          <w:b/>
          <w:sz w:val="24"/>
          <w:szCs w:val="24"/>
        </w:rPr>
        <w:t xml:space="preserve">MUNICÍPIO </w:t>
      </w:r>
      <w:r w:rsidRPr="00675174">
        <w:rPr>
          <w:rFonts w:ascii="Times New Roman" w:hAnsi="Times New Roman" w:cs="Times New Roman"/>
          <w:sz w:val="24"/>
          <w:szCs w:val="24"/>
        </w:rPr>
        <w:t xml:space="preserve">poderá suspender, a risco e responsabilidade das </w:t>
      </w:r>
      <w:r w:rsidRPr="00675174">
        <w:rPr>
          <w:rFonts w:ascii="Times New Roman" w:hAnsi="Times New Roman" w:cs="Times New Roman"/>
          <w:b/>
          <w:sz w:val="24"/>
          <w:szCs w:val="24"/>
        </w:rPr>
        <w:t>COMPROMITENTES</w:t>
      </w:r>
      <w:r w:rsidRPr="00675174">
        <w:rPr>
          <w:rFonts w:ascii="Times New Roman" w:hAnsi="Times New Roman" w:cs="Times New Roman"/>
          <w:sz w:val="24"/>
          <w:szCs w:val="24"/>
        </w:rPr>
        <w:t xml:space="preserve">, ficando a mesma sujeita a todas as penalidades previstas nesta </w:t>
      </w:r>
      <w:r w:rsidRPr="00675174">
        <w:rPr>
          <w:rFonts w:ascii="Times New Roman" w:hAnsi="Times New Roman" w:cs="Times New Roman"/>
          <w:b/>
          <w:sz w:val="24"/>
          <w:szCs w:val="24"/>
        </w:rPr>
        <w:t>Ata</w:t>
      </w:r>
      <w:r w:rsidRPr="00675174">
        <w:rPr>
          <w:rFonts w:ascii="Times New Roman" w:hAnsi="Times New Roman" w:cs="Times New Roman"/>
          <w:sz w:val="24"/>
          <w:szCs w:val="24"/>
        </w:rPr>
        <w:t xml:space="preserve">, sem prejuízo do direito do </w:t>
      </w:r>
      <w:r w:rsidRPr="00675174">
        <w:rPr>
          <w:rFonts w:ascii="Times New Roman" w:hAnsi="Times New Roman" w:cs="Times New Roman"/>
          <w:b/>
          <w:sz w:val="24"/>
          <w:szCs w:val="24"/>
        </w:rPr>
        <w:t xml:space="preserve">MUNICÍPIO </w:t>
      </w:r>
      <w:r w:rsidRPr="00675174">
        <w:rPr>
          <w:rFonts w:ascii="Times New Roman" w:hAnsi="Times New Roman" w:cs="Times New Roman"/>
          <w:sz w:val="24"/>
          <w:szCs w:val="24"/>
        </w:rPr>
        <w:t xml:space="preserve">de rescindir o presente. </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NONA – DA ALTERAÇÃO E RESCISÃO DA ATA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9.1. </w:t>
      </w:r>
      <w:r w:rsidRPr="00675174">
        <w:rPr>
          <w:rFonts w:ascii="Times New Roman" w:hAnsi="Times New Roman" w:cs="Times New Roman"/>
          <w:sz w:val="24"/>
          <w:szCs w:val="24"/>
        </w:rPr>
        <w:t xml:space="preserve">A Ata de Registro de Preços somente poderá ser alterada nas hipóteses e forma estabelecidas na lei 8666/93.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 </w:t>
      </w:r>
      <w:r w:rsidRPr="00675174">
        <w:rPr>
          <w:rFonts w:ascii="Times New Roman" w:hAnsi="Times New Roman" w:cs="Times New Roman"/>
          <w:sz w:val="24"/>
          <w:szCs w:val="24"/>
        </w:rPr>
        <w:t xml:space="preserve">A Ata de Registro de Preços poderá ser cancelada, em relação a cada COMPROMITENTE, no caso de: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9.2.1. </w:t>
      </w:r>
      <w:r w:rsidRPr="00675174">
        <w:rPr>
          <w:rFonts w:ascii="Times New Roman" w:hAnsi="Times New Roman" w:cs="Times New Roman"/>
          <w:sz w:val="24"/>
          <w:szCs w:val="24"/>
        </w:rPr>
        <w:t xml:space="preserve">O preço de mercado tornar-se superior aos preços registrados e o fornecedor, mediante requerimento devidamente comprovado, não puder cumprir o compromisso;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9.2.2. </w:t>
      </w:r>
      <w:r w:rsidRPr="00675174">
        <w:rPr>
          <w:rFonts w:ascii="Times New Roman" w:hAnsi="Times New Roman" w:cs="Times New Roman"/>
          <w:sz w:val="24"/>
          <w:szCs w:val="24"/>
        </w:rPr>
        <w:t xml:space="preserve">Persistência das infrações após a aplicação de multas previstas na cláusula décima;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9.2.3. </w:t>
      </w:r>
      <w:r w:rsidRPr="00675174">
        <w:rPr>
          <w:rFonts w:ascii="Times New Roman" w:hAnsi="Times New Roman" w:cs="Times New Roman"/>
          <w:sz w:val="24"/>
          <w:szCs w:val="24"/>
        </w:rPr>
        <w:t xml:space="preserve">Interesse público, devidamente motivado e justificado pela Administração;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9.2.4. </w:t>
      </w:r>
      <w:r w:rsidRPr="00675174">
        <w:rPr>
          <w:rFonts w:ascii="Times New Roman" w:hAnsi="Times New Roman" w:cs="Times New Roman"/>
          <w:sz w:val="24"/>
          <w:szCs w:val="24"/>
        </w:rPr>
        <w:t xml:space="preserve">Demais hipóteses previstas no Artigo 78, da Lei 8.666/93, bem como desta Ata;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9.2.5. </w:t>
      </w:r>
      <w:r w:rsidRPr="00675174">
        <w:rPr>
          <w:rFonts w:ascii="Times New Roman" w:hAnsi="Times New Roman" w:cs="Times New Roman"/>
          <w:sz w:val="24"/>
          <w:szCs w:val="24"/>
        </w:rPr>
        <w:t xml:space="preserve">Liquidação judicial ou extrajudicial, concurso de credores, ou falência da COMPROMITENTE;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9.2.6. </w:t>
      </w:r>
      <w:r w:rsidRPr="00675174">
        <w:rPr>
          <w:rFonts w:ascii="Times New Roman" w:hAnsi="Times New Roman" w:cs="Times New Roman"/>
          <w:sz w:val="24"/>
          <w:szCs w:val="24"/>
        </w:rPr>
        <w:t>Inobservância da boa técnica na execução dos serviços.</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lastRenderedPageBreak/>
        <w:t xml:space="preserve">CLÁUSULA DÉCIMA – DAS PENALIDADES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a) rescisão/cancelamento unilateral da Ata de Registro de Preços;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b) impedimento de participar de licitações com o Município, no prazo de até 05 (cinco) anos;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c) cancelamento do registro do sistema de cadastro a que se refere o inciso XIV do artigo 4º da Lei nº 10.520/02, no prazo de até 05 (cinco) anos.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d) multa de 0,50% (meio ponto percentual) do valor do contrato, por dia útil de atraso injustificado na execução do mesmo, observado o prazo máximo de 10 (dez) dias úteis;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f) declaração de inidoneidade para licitar ou contratar com a Administração Pública Municipal.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10.2 Os valores das multas aplicadas previstas nas alíneas do item anterior poderão ser descontados dos pagamentos devidos pela Administração.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t xml:space="preserve">10.3 Da aplicação das penas caberá recurso no prazo de 05 (cinco) dias úteis, contados da intimação, o qual deverá ser apresentado no mesmo local.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DÉCIMA PRIMEIRA – DO FORO </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11.1. </w:t>
      </w:r>
      <w:r w:rsidRPr="00675174">
        <w:rPr>
          <w:rFonts w:ascii="Times New Roman" w:hAnsi="Times New Roman" w:cs="Times New Roman"/>
          <w:sz w:val="24"/>
          <w:szCs w:val="24"/>
        </w:rPr>
        <w:t>As</w:t>
      </w:r>
      <w:r w:rsidRPr="00675174">
        <w:rPr>
          <w:rFonts w:ascii="Times New Roman" w:hAnsi="Times New Roman" w:cs="Times New Roman"/>
          <w:b/>
          <w:sz w:val="24"/>
          <w:szCs w:val="24"/>
        </w:rPr>
        <w:t xml:space="preserve"> </w:t>
      </w:r>
      <w:r w:rsidRPr="00675174">
        <w:rPr>
          <w:rFonts w:ascii="Times New Roman" w:hAnsi="Times New Roman" w:cs="Times New Roman"/>
          <w:sz w:val="24"/>
          <w:szCs w:val="24"/>
        </w:rPr>
        <w:t xml:space="preserve">questões relacionadas com o cumprimento da presente Ata serão dirimidas no Foro da Comarca de </w:t>
      </w:r>
      <w:proofErr w:type="spellStart"/>
      <w:r w:rsidRPr="00675174">
        <w:rPr>
          <w:rFonts w:ascii="Times New Roman" w:hAnsi="Times New Roman" w:cs="Times New Roman"/>
          <w:sz w:val="24"/>
          <w:szCs w:val="24"/>
        </w:rPr>
        <w:t>Laguna-SC</w:t>
      </w:r>
      <w:proofErr w:type="spellEnd"/>
      <w:r w:rsidRPr="00675174">
        <w:rPr>
          <w:rFonts w:ascii="Times New Roman" w:hAnsi="Times New Roman" w:cs="Times New Roman"/>
          <w:sz w:val="24"/>
          <w:szCs w:val="24"/>
        </w:rPr>
        <w:t>.</w:t>
      </w:r>
    </w:p>
    <w:p w:rsidR="008B5084" w:rsidRPr="00675174" w:rsidRDefault="008B5084" w:rsidP="008B5084">
      <w:pPr>
        <w:jc w:val="both"/>
        <w:rPr>
          <w:rFonts w:ascii="Times New Roman" w:hAnsi="Times New Roman" w:cs="Times New Roman"/>
          <w:sz w:val="24"/>
          <w:szCs w:val="24"/>
        </w:rPr>
      </w:pP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DÉCIMA SEGUNDA – DAS DISPOSIÇÕES FINAIS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12.1. </w:t>
      </w:r>
      <w:r w:rsidRPr="00675174">
        <w:rPr>
          <w:rFonts w:ascii="Times New Roman" w:hAnsi="Times New Roman" w:cs="Times New Roman"/>
          <w:sz w:val="24"/>
          <w:szCs w:val="24"/>
        </w:rPr>
        <w:t xml:space="preserve">O vencimento da validade da Ata de Registro de Preços não cessa a obrigação das COMPROMITENTES de cumprir os Contratos firmados até a data de vencimento da mesma.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12.2. </w:t>
      </w:r>
      <w:r w:rsidRPr="00675174">
        <w:rPr>
          <w:rFonts w:ascii="Times New Roman" w:hAnsi="Times New Roman" w:cs="Times New Roman"/>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12.3. </w:t>
      </w:r>
      <w:r w:rsidRPr="00675174">
        <w:rPr>
          <w:rFonts w:ascii="Times New Roman" w:hAnsi="Times New Roman" w:cs="Times New Roman"/>
          <w:sz w:val="24"/>
          <w:szCs w:val="24"/>
        </w:rPr>
        <w:t xml:space="preserve">Todos os prazos constantes em cada termo contratual serão em dias corridos, e em sua contagem excluir-se-á o dia de início e incluir-se-á o dia do vencimento.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12.4. </w:t>
      </w:r>
      <w:r w:rsidRPr="00675174">
        <w:rPr>
          <w:rFonts w:ascii="Times New Roman" w:hAnsi="Times New Roman" w:cs="Times New Roman"/>
          <w:sz w:val="24"/>
          <w:szCs w:val="24"/>
        </w:rPr>
        <w:t xml:space="preserve">A despesa com a contratação correrá à conta da dotação de cada unidade requisitante.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b/>
          <w:sz w:val="24"/>
          <w:szCs w:val="24"/>
        </w:rPr>
        <w:t xml:space="preserve">12.5. </w:t>
      </w:r>
      <w:r w:rsidRPr="00675174">
        <w:rPr>
          <w:rFonts w:ascii="Times New Roman" w:hAnsi="Times New Roman" w:cs="Times New Roman"/>
          <w:sz w:val="24"/>
          <w:szCs w:val="24"/>
        </w:rPr>
        <w:t xml:space="preserve">Fazem parte integrante desta Ata, independentemente de transcrição, as condições estabelecidas no edital e as normas contidas na Lei 8.666/93. </w:t>
      </w:r>
    </w:p>
    <w:p w:rsidR="008B5084" w:rsidRPr="00675174" w:rsidRDefault="008B5084" w:rsidP="008B5084">
      <w:pPr>
        <w:jc w:val="both"/>
        <w:rPr>
          <w:rFonts w:ascii="Times New Roman" w:hAnsi="Times New Roman" w:cs="Times New Roman"/>
          <w:sz w:val="24"/>
          <w:szCs w:val="24"/>
        </w:rPr>
      </w:pPr>
      <w:r w:rsidRPr="00675174">
        <w:rPr>
          <w:rFonts w:ascii="Times New Roman" w:hAnsi="Times New Roman" w:cs="Times New Roman"/>
          <w:sz w:val="24"/>
          <w:szCs w:val="24"/>
        </w:rPr>
        <w:lastRenderedPageBreak/>
        <w:t xml:space="preserve">E, por estarem justas e concordes, firmam a presente Ata, em 03 (três) vias, perante as testemunhas abaixo indicadas, para todos os fins e efeitos de direito. </w:t>
      </w:r>
    </w:p>
    <w:p w:rsidR="008B5084" w:rsidRPr="00675174" w:rsidRDefault="008B5084" w:rsidP="008B5084">
      <w:pPr>
        <w:jc w:val="center"/>
        <w:rPr>
          <w:rFonts w:ascii="Times New Roman" w:hAnsi="Times New Roman" w:cs="Times New Roman"/>
          <w:sz w:val="24"/>
          <w:szCs w:val="24"/>
        </w:rPr>
      </w:pPr>
      <w:r w:rsidRPr="00675174">
        <w:rPr>
          <w:rFonts w:ascii="Times New Roman" w:hAnsi="Times New Roman" w:cs="Times New Roman"/>
          <w:sz w:val="24"/>
          <w:szCs w:val="24"/>
        </w:rPr>
        <w:t xml:space="preserve">Laguna, </w:t>
      </w:r>
      <w:proofErr w:type="spellStart"/>
      <w:r w:rsidRPr="00675174">
        <w:rPr>
          <w:rFonts w:ascii="Times New Roman" w:hAnsi="Times New Roman" w:cs="Times New Roman"/>
          <w:sz w:val="24"/>
          <w:szCs w:val="24"/>
        </w:rPr>
        <w:t>xx</w:t>
      </w:r>
      <w:proofErr w:type="spellEnd"/>
      <w:r w:rsidRPr="00675174">
        <w:rPr>
          <w:rFonts w:ascii="Times New Roman" w:hAnsi="Times New Roman" w:cs="Times New Roman"/>
          <w:sz w:val="24"/>
          <w:szCs w:val="24"/>
        </w:rPr>
        <w:t xml:space="preserve"> de </w:t>
      </w:r>
      <w:proofErr w:type="spellStart"/>
      <w:r w:rsidRPr="00675174">
        <w:rPr>
          <w:rFonts w:ascii="Times New Roman" w:hAnsi="Times New Roman" w:cs="Times New Roman"/>
          <w:sz w:val="24"/>
          <w:szCs w:val="24"/>
        </w:rPr>
        <w:t>xxxxxxx</w:t>
      </w:r>
      <w:proofErr w:type="spellEnd"/>
      <w:r w:rsidRPr="00675174">
        <w:rPr>
          <w:rFonts w:ascii="Times New Roman" w:hAnsi="Times New Roman" w:cs="Times New Roman"/>
          <w:sz w:val="24"/>
          <w:szCs w:val="24"/>
        </w:rPr>
        <w:t xml:space="preserve"> de 2021.</w:t>
      </w:r>
    </w:p>
    <w:p w:rsidR="008B5084" w:rsidRPr="00675174" w:rsidRDefault="008B5084" w:rsidP="008B5084">
      <w:pPr>
        <w:jc w:val="center"/>
        <w:rPr>
          <w:rFonts w:ascii="Times New Roman" w:hAnsi="Times New Roman" w:cs="Times New Roman"/>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8B5084" w:rsidRPr="00675174" w:rsidTr="00675174">
        <w:tc>
          <w:tcPr>
            <w:tcW w:w="4961" w:type="dxa"/>
            <w:shd w:val="clear" w:color="auto" w:fill="auto"/>
          </w:tcPr>
          <w:p w:rsidR="008B5084" w:rsidRPr="00675174" w:rsidRDefault="008B5084" w:rsidP="00675174">
            <w:pPr>
              <w:rPr>
                <w:rFonts w:ascii="Times New Roman" w:hAnsi="Times New Roman" w:cs="Times New Roman"/>
                <w:sz w:val="24"/>
                <w:szCs w:val="24"/>
              </w:rPr>
            </w:pPr>
            <w:r w:rsidRPr="00675174">
              <w:rPr>
                <w:rFonts w:ascii="Times New Roman" w:hAnsi="Times New Roman" w:cs="Times New Roman"/>
                <w:sz w:val="24"/>
                <w:szCs w:val="24"/>
              </w:rPr>
              <w:t>SAMIR AZMI IBRAHIM MUHAMMAD AHMAD</w:t>
            </w: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Prefeito Municipal</w:t>
            </w:r>
          </w:p>
        </w:tc>
        <w:tc>
          <w:tcPr>
            <w:tcW w:w="4539" w:type="dxa"/>
            <w:shd w:val="clear" w:color="auto" w:fill="auto"/>
          </w:tcPr>
          <w:p w:rsidR="008B5084" w:rsidRPr="00675174" w:rsidRDefault="008B5084" w:rsidP="00675174">
            <w:pPr>
              <w:tabs>
                <w:tab w:val="left" w:pos="0"/>
              </w:tabs>
              <w:rPr>
                <w:rFonts w:ascii="Times New Roman" w:hAnsi="Times New Roman" w:cs="Times New Roman"/>
                <w:sz w:val="24"/>
                <w:szCs w:val="24"/>
              </w:rPr>
            </w:pPr>
            <w:r w:rsidRPr="00675174">
              <w:rPr>
                <w:rFonts w:ascii="Times New Roman" w:hAnsi="Times New Roman" w:cs="Times New Roman"/>
                <w:sz w:val="24"/>
                <w:szCs w:val="24"/>
              </w:rPr>
              <w:t xml:space="preserve">                                       Contratada</w:t>
            </w: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 xml:space="preserve">Empresa </w:t>
            </w:r>
            <w:proofErr w:type="gramStart"/>
            <w:r w:rsidRPr="00675174">
              <w:rPr>
                <w:rFonts w:ascii="Times New Roman" w:hAnsi="Times New Roman" w:cs="Times New Roman"/>
                <w:sz w:val="24"/>
                <w:szCs w:val="24"/>
              </w:rPr>
              <w:t>XXX  -</w:t>
            </w:r>
            <w:proofErr w:type="gramEnd"/>
            <w:r w:rsidRPr="00675174">
              <w:rPr>
                <w:rFonts w:ascii="Times New Roman" w:hAnsi="Times New Roman" w:cs="Times New Roman"/>
                <w:sz w:val="24"/>
                <w:szCs w:val="24"/>
              </w:rPr>
              <w:t xml:space="preserve"> CNPJ</w:t>
            </w:r>
          </w:p>
          <w:p w:rsidR="008B5084" w:rsidRPr="00675174" w:rsidRDefault="008B5084" w:rsidP="00675174">
            <w:pPr>
              <w:tabs>
                <w:tab w:val="left" w:pos="0"/>
              </w:tabs>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p>
        </w:tc>
      </w:tr>
      <w:tr w:rsidR="008B5084" w:rsidRPr="00675174" w:rsidTr="00675174">
        <w:tc>
          <w:tcPr>
            <w:tcW w:w="4961" w:type="dxa"/>
            <w:shd w:val="clear" w:color="auto" w:fill="auto"/>
          </w:tcPr>
          <w:p w:rsidR="008B5084" w:rsidRPr="00675174" w:rsidRDefault="008B5084" w:rsidP="00675174">
            <w:pPr>
              <w:tabs>
                <w:tab w:val="left" w:pos="0"/>
              </w:tabs>
              <w:snapToGrid w:val="0"/>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Testemunha</w:t>
            </w: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CPF</w:t>
            </w:r>
          </w:p>
        </w:tc>
        <w:tc>
          <w:tcPr>
            <w:tcW w:w="4539" w:type="dxa"/>
            <w:shd w:val="clear" w:color="auto" w:fill="auto"/>
          </w:tcPr>
          <w:p w:rsidR="008B5084" w:rsidRPr="00675174" w:rsidRDefault="008B5084" w:rsidP="00675174">
            <w:pPr>
              <w:tabs>
                <w:tab w:val="left" w:pos="0"/>
              </w:tabs>
              <w:snapToGrid w:val="0"/>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Testemunha</w:t>
            </w:r>
          </w:p>
          <w:p w:rsidR="008B5084" w:rsidRPr="00675174" w:rsidRDefault="008B50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CPF</w:t>
            </w:r>
          </w:p>
        </w:tc>
      </w:tr>
      <w:tr w:rsidR="008B5084" w:rsidRPr="00675174" w:rsidTr="00675174">
        <w:trPr>
          <w:trHeight w:val="1071"/>
        </w:trPr>
        <w:tc>
          <w:tcPr>
            <w:tcW w:w="4961" w:type="dxa"/>
            <w:shd w:val="clear" w:color="auto" w:fill="auto"/>
          </w:tcPr>
          <w:p w:rsidR="008B5084" w:rsidRPr="00675174" w:rsidRDefault="008B5084" w:rsidP="00675174">
            <w:pPr>
              <w:tabs>
                <w:tab w:val="left" w:pos="0"/>
              </w:tabs>
              <w:snapToGrid w:val="0"/>
              <w:ind w:right="107"/>
              <w:jc w:val="both"/>
              <w:rPr>
                <w:rFonts w:ascii="Times New Roman" w:hAnsi="Times New Roman" w:cs="Times New Roman"/>
                <w:sz w:val="24"/>
                <w:szCs w:val="24"/>
                <w:lang w:val="es-ES_tradnl"/>
              </w:rPr>
            </w:pPr>
          </w:p>
          <w:p w:rsidR="008B5084" w:rsidRPr="00675174" w:rsidRDefault="008B5084" w:rsidP="00675174">
            <w:pPr>
              <w:tabs>
                <w:tab w:val="left" w:pos="0"/>
              </w:tabs>
              <w:snapToGrid w:val="0"/>
              <w:ind w:right="107"/>
              <w:jc w:val="both"/>
              <w:rPr>
                <w:rFonts w:ascii="Times New Roman" w:hAnsi="Times New Roman" w:cs="Times New Roman"/>
                <w:sz w:val="24"/>
                <w:szCs w:val="24"/>
                <w:lang w:val="es-ES_tradnl"/>
              </w:rPr>
            </w:pPr>
          </w:p>
          <w:p w:rsidR="008B5084" w:rsidRPr="00675174" w:rsidRDefault="008B5084" w:rsidP="00675174">
            <w:pPr>
              <w:tabs>
                <w:tab w:val="left" w:pos="0"/>
              </w:tabs>
              <w:ind w:right="107"/>
              <w:jc w:val="both"/>
              <w:rPr>
                <w:rFonts w:ascii="Times New Roman" w:hAnsi="Times New Roman" w:cs="Times New Roman"/>
                <w:sz w:val="24"/>
                <w:szCs w:val="24"/>
                <w:lang w:val="es-ES_tradnl"/>
              </w:rPr>
            </w:pPr>
          </w:p>
          <w:p w:rsidR="008B5084" w:rsidRPr="00675174" w:rsidRDefault="008B5084" w:rsidP="00675174">
            <w:pPr>
              <w:tabs>
                <w:tab w:val="left" w:pos="0"/>
              </w:tabs>
              <w:ind w:right="107"/>
              <w:jc w:val="both"/>
              <w:rPr>
                <w:rFonts w:ascii="Times New Roman" w:hAnsi="Times New Roman" w:cs="Times New Roman"/>
                <w:sz w:val="24"/>
                <w:szCs w:val="24"/>
              </w:rPr>
            </w:pPr>
            <w:r w:rsidRPr="00675174">
              <w:rPr>
                <w:rFonts w:ascii="Times New Roman" w:hAnsi="Times New Roman" w:cs="Times New Roman"/>
                <w:sz w:val="24"/>
                <w:szCs w:val="24"/>
                <w:lang w:val="es-ES_tradnl"/>
              </w:rPr>
              <w:t>VISTO – Gustavo Henrique.</w:t>
            </w:r>
          </w:p>
          <w:p w:rsidR="008B5084" w:rsidRPr="00675174" w:rsidRDefault="008B5084" w:rsidP="00675174">
            <w:pPr>
              <w:tabs>
                <w:tab w:val="left" w:pos="0"/>
              </w:tabs>
              <w:jc w:val="both"/>
              <w:rPr>
                <w:rFonts w:ascii="Times New Roman" w:hAnsi="Times New Roman" w:cs="Times New Roman"/>
                <w:sz w:val="24"/>
                <w:szCs w:val="24"/>
              </w:rPr>
            </w:pPr>
            <w:proofErr w:type="spellStart"/>
            <w:r w:rsidRPr="00675174">
              <w:rPr>
                <w:rFonts w:ascii="Times New Roman" w:hAnsi="Times New Roman" w:cs="Times New Roman"/>
                <w:sz w:val="24"/>
                <w:szCs w:val="24"/>
                <w:lang w:val="es-ES_tradnl"/>
              </w:rPr>
              <w:t>Assessor</w:t>
            </w:r>
            <w:proofErr w:type="spellEnd"/>
            <w:r w:rsidRPr="00675174">
              <w:rPr>
                <w:rFonts w:ascii="Times New Roman" w:hAnsi="Times New Roman" w:cs="Times New Roman"/>
                <w:sz w:val="24"/>
                <w:szCs w:val="24"/>
                <w:lang w:val="es-ES_tradnl"/>
              </w:rPr>
              <w:t xml:space="preserve"> de </w:t>
            </w:r>
            <w:proofErr w:type="spellStart"/>
            <w:r w:rsidRPr="00675174">
              <w:rPr>
                <w:rFonts w:ascii="Times New Roman" w:hAnsi="Times New Roman" w:cs="Times New Roman"/>
                <w:sz w:val="24"/>
                <w:szCs w:val="24"/>
                <w:lang w:val="es-ES_tradnl"/>
              </w:rPr>
              <w:t>Licitações</w:t>
            </w:r>
            <w:proofErr w:type="spellEnd"/>
            <w:r w:rsidRPr="00675174">
              <w:rPr>
                <w:rFonts w:ascii="Times New Roman" w:hAnsi="Times New Roman" w:cs="Times New Roman"/>
                <w:sz w:val="24"/>
                <w:szCs w:val="24"/>
                <w:lang w:val="es-ES_tradnl"/>
              </w:rPr>
              <w:t xml:space="preserve">, Compras, Contratos e </w:t>
            </w:r>
            <w:proofErr w:type="spellStart"/>
            <w:r w:rsidRPr="00675174">
              <w:rPr>
                <w:rFonts w:ascii="Times New Roman" w:hAnsi="Times New Roman" w:cs="Times New Roman"/>
                <w:sz w:val="24"/>
                <w:szCs w:val="24"/>
                <w:lang w:val="es-ES_tradnl"/>
              </w:rPr>
              <w:t>Convênios</w:t>
            </w:r>
            <w:proofErr w:type="spellEnd"/>
          </w:p>
          <w:p w:rsidR="008B5084" w:rsidRPr="00675174" w:rsidRDefault="008B5084" w:rsidP="00675174">
            <w:pPr>
              <w:tabs>
                <w:tab w:val="left" w:pos="0"/>
              </w:tabs>
              <w:jc w:val="both"/>
              <w:rPr>
                <w:rFonts w:ascii="Times New Roman" w:hAnsi="Times New Roman" w:cs="Times New Roman"/>
                <w:sz w:val="24"/>
                <w:szCs w:val="24"/>
                <w:lang w:val="es-ES_tradnl"/>
              </w:rPr>
            </w:pPr>
          </w:p>
        </w:tc>
        <w:tc>
          <w:tcPr>
            <w:tcW w:w="4539" w:type="dxa"/>
            <w:shd w:val="clear" w:color="auto" w:fill="auto"/>
          </w:tcPr>
          <w:p w:rsidR="008B5084" w:rsidRPr="00675174" w:rsidRDefault="008B5084" w:rsidP="00675174">
            <w:pPr>
              <w:tabs>
                <w:tab w:val="left" w:pos="0"/>
              </w:tabs>
              <w:snapToGrid w:val="0"/>
              <w:jc w:val="both"/>
              <w:rPr>
                <w:rFonts w:ascii="Times New Roman" w:hAnsi="Times New Roman" w:cs="Times New Roman"/>
                <w:sz w:val="24"/>
                <w:szCs w:val="24"/>
                <w:lang w:val="es-ES_tradnl"/>
              </w:rPr>
            </w:pPr>
          </w:p>
        </w:tc>
      </w:tr>
    </w:tbl>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8B5084" w:rsidRPr="00675174" w:rsidRDefault="008B5084">
      <w:pPr>
        <w:shd w:val="clear" w:color="auto" w:fill="FFFFFF"/>
        <w:tabs>
          <w:tab w:val="center" w:pos="4252"/>
          <w:tab w:val="right" w:pos="8504"/>
        </w:tabs>
        <w:spacing w:line="240" w:lineRule="auto"/>
        <w:jc w:val="center"/>
        <w:rPr>
          <w:rFonts w:ascii="Times New Roman" w:hAnsi="Times New Roman" w:cs="Times New Roman"/>
          <w:b/>
          <w:sz w:val="24"/>
          <w:szCs w:val="24"/>
        </w:rPr>
      </w:pPr>
    </w:p>
    <w:p w:rsidR="00B67A84" w:rsidRPr="00C74C67" w:rsidRDefault="00B67A84" w:rsidP="00AF10B0">
      <w:pPr>
        <w:pStyle w:val="A191065"/>
        <w:pageBreakBefore/>
        <w:numPr>
          <w:ilvl w:val="4"/>
          <w:numId w:val="7"/>
        </w:numPr>
        <w:tabs>
          <w:tab w:val="left" w:pos="360"/>
        </w:tabs>
        <w:spacing w:after="240"/>
        <w:ind w:right="0"/>
        <w:jc w:val="center"/>
        <w:rPr>
          <w:rFonts w:ascii="Times New Roman" w:hAnsi="Times New Roman" w:cs="Times New Roman"/>
          <w:b/>
          <w:bCs/>
          <w:color w:val="000000" w:themeColor="text1"/>
          <w:sz w:val="24"/>
        </w:rPr>
      </w:pPr>
      <w:r w:rsidRPr="00C74C67">
        <w:rPr>
          <w:rFonts w:ascii="Times New Roman" w:hAnsi="Times New Roman" w:cs="Times New Roman"/>
          <w:sz w:val="24"/>
        </w:rPr>
        <w:lastRenderedPageBreak/>
        <w:tab/>
      </w:r>
      <w:r w:rsidRPr="00C74C67">
        <w:rPr>
          <w:rFonts w:ascii="Times New Roman" w:hAnsi="Times New Roman" w:cs="Times New Roman"/>
          <w:sz w:val="24"/>
        </w:rPr>
        <w:tab/>
      </w:r>
      <w:r w:rsidRPr="00C74C67">
        <w:rPr>
          <w:rFonts w:ascii="Times New Roman" w:hAnsi="Times New Roman" w:cs="Times New Roman"/>
          <w:sz w:val="24"/>
        </w:rPr>
        <w:tab/>
      </w:r>
    </w:p>
    <w:p w:rsidR="00B67A84" w:rsidRPr="00675174" w:rsidRDefault="00B67A84" w:rsidP="00B67A84">
      <w:pPr>
        <w:pStyle w:val="Ttulo8"/>
        <w:keepLines w:val="0"/>
        <w:numPr>
          <w:ilvl w:val="7"/>
          <w:numId w:val="8"/>
        </w:numPr>
        <w:suppressAutoHyphens/>
        <w:spacing w:before="0" w:line="240" w:lineRule="auto"/>
        <w:ind w:right="9"/>
        <w:jc w:val="center"/>
        <w:rPr>
          <w:rFonts w:ascii="Times New Roman" w:hAnsi="Times New Roman" w:cs="Times New Roman"/>
          <w:color w:val="000000" w:themeColor="text1"/>
          <w:sz w:val="24"/>
          <w:szCs w:val="24"/>
        </w:rPr>
      </w:pPr>
      <w:r w:rsidRPr="00675174">
        <w:rPr>
          <w:rFonts w:ascii="Times New Roman" w:hAnsi="Times New Roman" w:cs="Times New Roman"/>
          <w:bCs/>
          <w:color w:val="000000" w:themeColor="text1"/>
          <w:sz w:val="24"/>
          <w:szCs w:val="24"/>
        </w:rPr>
        <w:t>MINUTA CONTRATUAL</w:t>
      </w:r>
    </w:p>
    <w:p w:rsidR="00B67A84" w:rsidRPr="00675174" w:rsidRDefault="00B67A84" w:rsidP="00B67A84">
      <w:pPr>
        <w:jc w:val="center"/>
        <w:rPr>
          <w:rFonts w:ascii="Times New Roman" w:hAnsi="Times New Roman" w:cs="Times New Roman"/>
          <w:sz w:val="24"/>
          <w:szCs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lang w:val="es-ES_tradnl"/>
        </w:rPr>
        <w:t xml:space="preserve">                                             </w:t>
      </w:r>
      <w:r w:rsidRPr="00675174">
        <w:rPr>
          <w:rFonts w:ascii="Times New Roman" w:hAnsi="Times New Roman" w:cs="Times New Roman"/>
          <w:b/>
          <w:sz w:val="24"/>
          <w:szCs w:val="24"/>
        </w:rPr>
        <w:t xml:space="preserve">CONTRATO Nº 000/2021 – PML – </w:t>
      </w:r>
    </w:p>
    <w:p w:rsidR="00B67A84" w:rsidRPr="00675174" w:rsidRDefault="00B67A84" w:rsidP="00B67A84">
      <w:pPr>
        <w:tabs>
          <w:tab w:val="left" w:pos="0"/>
          <w:tab w:val="left" w:pos="4820"/>
        </w:tabs>
        <w:ind w:left="2268" w:right="9"/>
        <w:jc w:val="both"/>
        <w:rPr>
          <w:rFonts w:ascii="Times New Roman" w:hAnsi="Times New Roman" w:cs="Times New Roman"/>
          <w:sz w:val="24"/>
          <w:szCs w:val="24"/>
        </w:rPr>
      </w:pPr>
      <w:r w:rsidRPr="00675174">
        <w:rPr>
          <w:rFonts w:ascii="Times New Roman" w:hAnsi="Times New Roman" w:cs="Times New Roman"/>
          <w:b/>
          <w:sz w:val="24"/>
          <w:szCs w:val="24"/>
        </w:rPr>
        <w:t>CONTRATO No.  XXX/2021-PML.</w:t>
      </w:r>
    </w:p>
    <w:p w:rsidR="00B67A84" w:rsidRPr="00675174" w:rsidRDefault="00B67A84" w:rsidP="00B67A84">
      <w:pPr>
        <w:shd w:val="clear" w:color="auto" w:fill="FFFFFF"/>
        <w:tabs>
          <w:tab w:val="center" w:pos="4252"/>
          <w:tab w:val="right" w:pos="8504"/>
        </w:tabs>
        <w:spacing w:line="240" w:lineRule="auto"/>
        <w:ind w:left="2268"/>
        <w:jc w:val="both"/>
        <w:rPr>
          <w:rFonts w:ascii="Times New Roman" w:hAnsi="Times New Roman" w:cs="Times New Roman"/>
          <w:sz w:val="24"/>
          <w:szCs w:val="24"/>
        </w:rPr>
      </w:pPr>
      <w:r w:rsidRPr="00675174">
        <w:rPr>
          <w:rFonts w:ascii="Times New Roman" w:hAnsi="Times New Roman" w:cs="Times New Roman"/>
          <w:sz w:val="24"/>
          <w:szCs w:val="24"/>
        </w:rPr>
        <w:t xml:space="preserve">TERMO DE </w:t>
      </w:r>
      <w:r w:rsidRPr="00675174">
        <w:rPr>
          <w:rFonts w:ascii="Times New Roman" w:hAnsi="Times New Roman" w:cs="Times New Roman"/>
          <w:bCs/>
          <w:sz w:val="24"/>
          <w:szCs w:val="24"/>
        </w:rPr>
        <w:t xml:space="preserve">CONTRATAÇÃO </w:t>
      </w:r>
      <w:r w:rsidRPr="00675174">
        <w:rPr>
          <w:rFonts w:ascii="Times New Roman" w:hAnsi="Times New Roman" w:cs="Times New Roman"/>
          <w:sz w:val="24"/>
          <w:szCs w:val="24"/>
        </w:rPr>
        <w:t xml:space="preserve">de empresa especializada em prestação de serviços de manutenção preventiva, corretiva e estética de mecânica, elétrica, eletrônica, 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675174">
        <w:rPr>
          <w:rFonts w:ascii="Times New Roman" w:hAnsi="Times New Roman" w:cs="Times New Roman"/>
          <w:sz w:val="24"/>
          <w:szCs w:val="24"/>
          <w:highlight w:val="white"/>
        </w:rPr>
        <w:t xml:space="preserve">para atender os veículos da frota da Prefeitura, suas </w:t>
      </w:r>
      <w:r w:rsidRPr="00C74C67">
        <w:rPr>
          <w:rFonts w:ascii="Times New Roman" w:hAnsi="Times New Roman" w:cs="Times New Roman"/>
          <w:sz w:val="24"/>
          <w:szCs w:val="24"/>
        </w:rPr>
        <w:t xml:space="preserve">Secretarias, Fundações, autarquias e entidades conveniadas, atuantes </w:t>
      </w:r>
      <w:r w:rsidRPr="00675174">
        <w:rPr>
          <w:rFonts w:ascii="Times New Roman" w:hAnsi="Times New Roman" w:cs="Times New Roman"/>
          <w:sz w:val="24"/>
          <w:szCs w:val="24"/>
          <w:highlight w:val="white"/>
        </w:rPr>
        <w:t>no Município de Laguna/SC</w:t>
      </w:r>
      <w:r w:rsidRPr="00675174">
        <w:rPr>
          <w:rFonts w:ascii="Times New Roman" w:hAnsi="Times New Roman" w:cs="Times New Roman"/>
          <w:smallCaps/>
          <w:sz w:val="24"/>
          <w:szCs w:val="24"/>
        </w:rPr>
        <w:t>,  E D</w:t>
      </w:r>
      <w:r w:rsidRPr="00675174">
        <w:rPr>
          <w:rFonts w:ascii="Times New Roman" w:hAnsi="Times New Roman" w:cs="Times New Roman"/>
          <w:sz w:val="24"/>
          <w:szCs w:val="24"/>
        </w:rPr>
        <w:t>E OUTRO LADO A EMPRESA XXXXXXXXXXXXXXXXXXXX, I</w:t>
      </w:r>
      <w:r w:rsidRPr="00675174">
        <w:rPr>
          <w:rFonts w:ascii="Times New Roman" w:hAnsi="Times New Roman" w:cs="Times New Roman"/>
          <w:bCs/>
          <w:sz w:val="24"/>
          <w:szCs w:val="24"/>
        </w:rPr>
        <w:t xml:space="preserve"> em conformidade com as Leis n° 10.520, suas alterações posteriores, Decreto Federal nº 3.555/00, lei nº 8666/93 e suas alterações e </w:t>
      </w:r>
      <w:r w:rsidRPr="00675174">
        <w:rPr>
          <w:rFonts w:ascii="Times New Roman" w:hAnsi="Times New Roman" w:cs="Times New Roman"/>
          <w:bCs/>
          <w:color w:val="000000"/>
          <w:sz w:val="24"/>
          <w:szCs w:val="24"/>
        </w:rPr>
        <w:t>Decretos Municipais nº 4.819/2017 e 4.820/2017</w:t>
      </w:r>
    </w:p>
    <w:p w:rsidR="00B67A84" w:rsidRPr="00675174" w:rsidRDefault="00B67A84" w:rsidP="00B67A84">
      <w:pPr>
        <w:pStyle w:val="Recuodecorpodetexto"/>
        <w:ind w:left="2268"/>
        <w:rPr>
          <w:szCs w:val="24"/>
        </w:rPr>
      </w:pPr>
      <w:r w:rsidRPr="00675174">
        <w:rPr>
          <w:bCs/>
          <w:szCs w:val="24"/>
        </w:rPr>
        <w:t>(</w:t>
      </w:r>
      <w:proofErr w:type="gramStart"/>
      <w:r w:rsidRPr="00675174">
        <w:rPr>
          <w:bCs/>
          <w:szCs w:val="24"/>
        </w:rPr>
        <w:t>este</w:t>
      </w:r>
      <w:proofErr w:type="gramEnd"/>
      <w:r w:rsidRPr="00675174">
        <w:rPr>
          <w:bCs/>
          <w:szCs w:val="24"/>
        </w:rPr>
        <w:t xml:space="preserve"> modelo poderá sofrer modificações na escrita, meramente formais, sem comprometer o disposto no processo licitatório)</w:t>
      </w:r>
    </w:p>
    <w:p w:rsidR="00B67A84" w:rsidRPr="00675174" w:rsidRDefault="00B67A84" w:rsidP="00B67A84">
      <w:pPr>
        <w:pStyle w:val="Recuodecorpodetexto"/>
        <w:ind w:left="2268"/>
        <w:rPr>
          <w:bCs/>
          <w:szCs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Cláusula Primeira</w:t>
      </w:r>
    </w:p>
    <w:p w:rsidR="00B67A84" w:rsidRPr="00675174" w:rsidRDefault="00B67A84" w:rsidP="00B67A84">
      <w:pPr>
        <w:pStyle w:val="Ttulo3"/>
        <w:keepLines w:val="0"/>
        <w:numPr>
          <w:ilvl w:val="2"/>
          <w:numId w:val="8"/>
        </w:numPr>
        <w:suppressAutoHyphens/>
        <w:spacing w:before="0" w:after="0" w:line="240" w:lineRule="auto"/>
        <w:ind w:right="9"/>
        <w:rPr>
          <w:rFonts w:ascii="Times New Roman" w:hAnsi="Times New Roman" w:cs="Times New Roman"/>
          <w:sz w:val="24"/>
          <w:szCs w:val="24"/>
        </w:rPr>
      </w:pPr>
      <w:r w:rsidRPr="00675174">
        <w:rPr>
          <w:rFonts w:ascii="Times New Roman" w:hAnsi="Times New Roman" w:cs="Times New Roman"/>
          <w:sz w:val="24"/>
          <w:szCs w:val="24"/>
        </w:rPr>
        <w:t>Preambulo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1. </w:t>
      </w:r>
      <w:r w:rsidRPr="00675174">
        <w:rPr>
          <w:rFonts w:ascii="Times New Roman" w:hAnsi="Times New Roman" w:cs="Times New Roman"/>
          <w:b/>
          <w:color w:val="000000"/>
          <w:sz w:val="24"/>
          <w:szCs w:val="24"/>
        </w:rPr>
        <w:t>CONTRATANTE</w:t>
      </w:r>
      <w:r w:rsidRPr="00675174">
        <w:rPr>
          <w:rFonts w:ascii="Times New Roman" w:hAnsi="Times New Roman" w:cs="Times New Roman"/>
          <w:color w:val="000000"/>
          <w:sz w:val="24"/>
          <w:szCs w:val="24"/>
        </w:rPr>
        <w:t xml:space="preserve">: </w:t>
      </w:r>
      <w:r w:rsidRPr="00675174">
        <w:rPr>
          <w:rFonts w:ascii="Times New Roman" w:hAnsi="Times New Roman" w:cs="Times New Roman"/>
          <w:b/>
          <w:color w:val="000000"/>
          <w:sz w:val="24"/>
          <w:szCs w:val="24"/>
        </w:rPr>
        <w:t>A PREFEITURA MUNICIPAL DE LAGUNA</w:t>
      </w:r>
      <w:r w:rsidRPr="00675174">
        <w:rPr>
          <w:rFonts w:ascii="Times New Roman" w:hAnsi="Times New Roman" w:cs="Times New Roman"/>
          <w:color w:val="000000"/>
          <w:sz w:val="24"/>
          <w:szCs w:val="24"/>
        </w:rPr>
        <w:t xml:space="preserve">, localizada sito </w:t>
      </w:r>
      <w:r w:rsidRPr="00675174">
        <w:rPr>
          <w:rFonts w:ascii="Times New Roman" w:hAnsi="Times New Roman" w:cs="Times New Roman"/>
          <w:sz w:val="24"/>
          <w:szCs w:val="24"/>
        </w:rPr>
        <w:t>Avenida Colombo Machado Salles, 145, Centro Administrativo Tordesilhas, Centro – Laguna SC</w:t>
      </w:r>
      <w:r w:rsidRPr="00675174">
        <w:rPr>
          <w:rFonts w:ascii="Times New Roman" w:hAnsi="Times New Roman" w:cs="Times New Roman"/>
          <w:color w:val="000000"/>
          <w:sz w:val="24"/>
          <w:szCs w:val="24"/>
        </w:rPr>
        <w:t xml:space="preserve">, inscrita no Cadastro Geral de Contribuintes/MF sob o Nº. 82.928.706/0001-82, neste ato representado pelo Sr. SAMIR AZMI IBRAHIM MUHAMMAD AHMAD, Prefeito Municipal, ora denominado </w:t>
      </w:r>
      <w:r w:rsidRPr="00675174">
        <w:rPr>
          <w:rFonts w:ascii="Times New Roman" w:hAnsi="Times New Roman" w:cs="Times New Roman"/>
          <w:b/>
          <w:color w:val="000000"/>
          <w:sz w:val="24"/>
          <w:szCs w:val="24"/>
        </w:rPr>
        <w:t>CONTRATANTE.</w:t>
      </w:r>
    </w:p>
    <w:p w:rsidR="00B67A84" w:rsidRPr="00675174" w:rsidRDefault="00B67A84" w:rsidP="00B67A84">
      <w:pPr>
        <w:tabs>
          <w:tab w:val="center" w:pos="5400"/>
          <w:tab w:val="right" w:pos="11188"/>
        </w:tabs>
        <w:jc w:val="both"/>
        <w:rPr>
          <w:rFonts w:ascii="Times New Roman" w:hAnsi="Times New Roman" w:cs="Times New Roman"/>
          <w:b/>
          <w:color w:val="000000"/>
          <w:sz w:val="24"/>
          <w:szCs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2. CONTRATADA</w:t>
      </w:r>
      <w:r w:rsidRPr="00675174">
        <w:rPr>
          <w:rFonts w:ascii="Times New Roman" w:hAnsi="Times New Roman" w:cs="Times New Roman"/>
          <w:sz w:val="24"/>
          <w:szCs w:val="24"/>
        </w:rPr>
        <w:t xml:space="preserve">: A Empresa </w:t>
      </w:r>
      <w:r w:rsidRPr="00675174">
        <w:rPr>
          <w:rFonts w:ascii="Times New Roman" w:hAnsi="Times New Roman" w:cs="Times New Roman"/>
          <w:b/>
          <w:sz w:val="24"/>
          <w:szCs w:val="24"/>
        </w:rPr>
        <w:t>XXXXXXXXXXXXXXXXXXXXX,</w:t>
      </w:r>
      <w:r w:rsidRPr="00675174">
        <w:rPr>
          <w:rFonts w:ascii="Times New Roman" w:hAnsi="Times New Roman" w:cs="Times New Roman"/>
          <w:sz w:val="24"/>
          <w:szCs w:val="24"/>
        </w:rPr>
        <w:t xml:space="preserve"> estabelecida na Rua XXXXXXXXXXXXXXXXXX, inscrita no CGC/MF sob o </w:t>
      </w:r>
      <w:proofErr w:type="spellStart"/>
      <w:r w:rsidRPr="00675174">
        <w:rPr>
          <w:rFonts w:ascii="Times New Roman" w:hAnsi="Times New Roman" w:cs="Times New Roman"/>
          <w:sz w:val="24"/>
          <w:szCs w:val="24"/>
        </w:rPr>
        <w:t>NoXXXXXXXXXXXX</w:t>
      </w:r>
      <w:proofErr w:type="spellEnd"/>
      <w:r w:rsidRPr="00675174">
        <w:rPr>
          <w:rFonts w:ascii="Times New Roman" w:hAnsi="Times New Roman" w:cs="Times New Roman"/>
          <w:sz w:val="24"/>
          <w:szCs w:val="24"/>
        </w:rPr>
        <w:t xml:space="preserve">, ora denominada </w:t>
      </w:r>
      <w:r w:rsidRPr="00675174">
        <w:rPr>
          <w:rFonts w:ascii="Times New Roman" w:hAnsi="Times New Roman" w:cs="Times New Roman"/>
          <w:b/>
          <w:sz w:val="24"/>
          <w:szCs w:val="24"/>
        </w:rPr>
        <w:t>CONTRATADA</w:t>
      </w:r>
      <w:r w:rsidRPr="00675174">
        <w:rPr>
          <w:rFonts w:ascii="Times New Roman" w:hAnsi="Times New Roman" w:cs="Times New Roman"/>
          <w:sz w:val="24"/>
          <w:szCs w:val="24"/>
        </w:rPr>
        <w:t xml:space="preserve">, representada neste ato pelo Sr. XXXXXXXXXXXXXXXXXXXXXXXXXXXXX.  </w:t>
      </w:r>
    </w:p>
    <w:p w:rsidR="00B67A84" w:rsidRPr="00675174" w:rsidRDefault="00B67A84" w:rsidP="00B67A84">
      <w:pPr>
        <w:pStyle w:val="A164475"/>
        <w:widowControl/>
        <w:ind w:left="0" w:right="0" w:firstLine="0"/>
        <w:jc w:val="center"/>
        <w:rPr>
          <w:sz w:val="24"/>
        </w:rPr>
      </w:pPr>
      <w:r w:rsidRPr="00675174">
        <w:rPr>
          <w:b/>
          <w:sz w:val="24"/>
        </w:rPr>
        <w:t>3. ADJUDICAÇÃO</w:t>
      </w:r>
      <w:r w:rsidRPr="00675174">
        <w:rPr>
          <w:sz w:val="24"/>
        </w:rPr>
        <w:t xml:space="preserve">: O presente contrato decorre do Processo </w:t>
      </w:r>
      <w:r w:rsidRPr="00C74C67">
        <w:rPr>
          <w:sz w:val="24"/>
        </w:rPr>
        <w:t xml:space="preserve">Licitatório Nº </w:t>
      </w:r>
      <w:r w:rsidR="00C74C67" w:rsidRPr="00C74C67">
        <w:rPr>
          <w:sz w:val="24"/>
        </w:rPr>
        <w:t>40/</w:t>
      </w:r>
      <w:r w:rsidRPr="00C74C67">
        <w:rPr>
          <w:sz w:val="24"/>
        </w:rPr>
        <w:t>2021-PML</w:t>
      </w:r>
      <w:r w:rsidRPr="00675174">
        <w:rPr>
          <w:sz w:val="24"/>
        </w:rPr>
        <w:t xml:space="preserve">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 </w:t>
      </w:r>
      <w:r w:rsidRPr="00675174">
        <w:rPr>
          <w:rFonts w:ascii="Times New Roman" w:hAnsi="Times New Roman" w:cs="Times New Roman"/>
          <w:b/>
          <w:bCs/>
          <w:sz w:val="24"/>
          <w:szCs w:val="24"/>
        </w:rPr>
        <w:t>homologado em XX/XX/2021,</w:t>
      </w:r>
      <w:r w:rsidRPr="00675174">
        <w:rPr>
          <w:rFonts w:ascii="Times New Roman" w:hAnsi="Times New Roman" w:cs="Times New Roman"/>
          <w:sz w:val="24"/>
          <w:szCs w:val="24"/>
        </w:rPr>
        <w:t xml:space="preserve"> que passa a integrar este contrato independentemente de transcrição, juntamente com a proposta da CONTRATADA.                                               </w:t>
      </w:r>
    </w:p>
    <w:p w:rsidR="00B67A84" w:rsidRPr="00675174" w:rsidRDefault="00B67A84" w:rsidP="00B67A84">
      <w:pPr>
        <w:tabs>
          <w:tab w:val="left" w:pos="0"/>
        </w:tabs>
        <w:ind w:right="9"/>
        <w:jc w:val="both"/>
        <w:rPr>
          <w:rFonts w:ascii="Times New Roman" w:hAnsi="Times New Roman" w:cs="Times New Roman"/>
          <w:sz w:val="24"/>
          <w:szCs w:val="24"/>
        </w:rPr>
      </w:pPr>
    </w:p>
    <w:p w:rsidR="00B67A84" w:rsidRPr="00675174" w:rsidRDefault="00B67A84" w:rsidP="00B67A84">
      <w:pPr>
        <w:pStyle w:val="Ttulo6"/>
        <w:keepLines w:val="0"/>
        <w:numPr>
          <w:ilvl w:val="5"/>
          <w:numId w:val="9"/>
        </w:numPr>
        <w:suppressAutoHyphens/>
        <w:spacing w:before="0" w:after="0" w:line="240" w:lineRule="auto"/>
        <w:ind w:right="9"/>
        <w:rPr>
          <w:rFonts w:ascii="Times New Roman" w:hAnsi="Times New Roman" w:cs="Times New Roman"/>
          <w:b/>
          <w:i w:val="0"/>
          <w:color w:val="000000" w:themeColor="text1"/>
          <w:sz w:val="24"/>
          <w:szCs w:val="24"/>
        </w:rPr>
      </w:pPr>
      <w:r w:rsidRPr="00675174">
        <w:rPr>
          <w:rFonts w:ascii="Times New Roman" w:hAnsi="Times New Roman" w:cs="Times New Roman"/>
          <w:b/>
          <w:i w:val="0"/>
          <w:color w:val="000000" w:themeColor="text1"/>
          <w:sz w:val="24"/>
          <w:szCs w:val="24"/>
        </w:rPr>
        <w:t>Cláusula Segunda</w:t>
      </w:r>
    </w:p>
    <w:p w:rsidR="00B67A84" w:rsidRPr="00675174" w:rsidRDefault="00B67A84" w:rsidP="00B67A84">
      <w:pPr>
        <w:shd w:val="clear" w:color="auto" w:fill="FFFFFF"/>
        <w:tabs>
          <w:tab w:val="center" w:pos="4252"/>
          <w:tab w:val="right" w:pos="8504"/>
        </w:tabs>
        <w:spacing w:line="240" w:lineRule="auto"/>
        <w:jc w:val="both"/>
        <w:rPr>
          <w:rFonts w:ascii="Times New Roman" w:hAnsi="Times New Roman" w:cs="Times New Roman"/>
          <w:sz w:val="24"/>
          <w:szCs w:val="24"/>
        </w:rPr>
      </w:pPr>
      <w:r w:rsidRPr="00675174">
        <w:rPr>
          <w:rFonts w:ascii="Times New Roman" w:hAnsi="Times New Roman" w:cs="Times New Roman"/>
          <w:b/>
          <w:bCs/>
          <w:sz w:val="24"/>
          <w:szCs w:val="24"/>
        </w:rPr>
        <w:t xml:space="preserve">2 Do Objeto: Constitui objeto do presente contrato </w:t>
      </w:r>
      <w:r w:rsidRPr="00675174">
        <w:rPr>
          <w:rFonts w:ascii="Times New Roman" w:hAnsi="Times New Roman" w:cs="Times New Roman"/>
          <w:sz w:val="24"/>
          <w:szCs w:val="24"/>
        </w:rPr>
        <w:t xml:space="preserve">a contratação de empresa especializada em prestação de serviços de manutenção preventiva, corretiva e estética de mecânica, elétrica, eletrônica, </w:t>
      </w:r>
      <w:r w:rsidRPr="00675174">
        <w:rPr>
          <w:rFonts w:ascii="Times New Roman" w:hAnsi="Times New Roman" w:cs="Times New Roman"/>
          <w:sz w:val="24"/>
          <w:szCs w:val="24"/>
        </w:rPr>
        <w:lastRenderedPageBreak/>
        <w:t xml:space="preserve">capotaria, vidraçaria, alinhamento, balanceamento, lanternagem, pintura, funilaria, troca de óleo e lubrificantes, limpeza, higienização, equipamentos auxiliares e demais serviços que se fizerem necessários ao bom funcionamento dos veículos, com fornecimento de peças e acessórios originais e serviços de remoção para os veículos quando necessário, por conta da contratada, contendo desconto sobre a tabela de referência, emitida pelo respectivo fabricante do veículo que tiver as peças ou acessórios substituídos, inclusive pneumáticas, </w:t>
      </w:r>
      <w:r w:rsidRPr="00675174">
        <w:rPr>
          <w:rFonts w:ascii="Times New Roman" w:hAnsi="Times New Roman" w:cs="Times New Roman"/>
          <w:sz w:val="24"/>
          <w:szCs w:val="24"/>
          <w:highlight w:val="white"/>
        </w:rPr>
        <w:t xml:space="preserve">para atender os veículos da frota da Prefeitura, suas </w:t>
      </w:r>
      <w:r w:rsidRPr="00C74C67">
        <w:rPr>
          <w:rFonts w:ascii="Times New Roman" w:hAnsi="Times New Roman" w:cs="Times New Roman"/>
          <w:sz w:val="24"/>
          <w:szCs w:val="24"/>
        </w:rPr>
        <w:t xml:space="preserve">Secretarias, Fundações, autarquias e entidades conveniadas, atuantes no Município de Laguna/SC, </w:t>
      </w:r>
      <w:r w:rsidRPr="00C74C67">
        <w:rPr>
          <w:rFonts w:ascii="Times New Roman" w:hAnsi="Times New Roman" w:cs="Times New Roman"/>
          <w:bCs/>
          <w:sz w:val="24"/>
          <w:szCs w:val="24"/>
        </w:rPr>
        <w:t xml:space="preserve">conforme processo licitatório </w:t>
      </w:r>
      <w:r w:rsidR="00C74C67">
        <w:rPr>
          <w:rFonts w:ascii="Times New Roman" w:hAnsi="Times New Roman" w:cs="Times New Roman"/>
          <w:bCs/>
          <w:sz w:val="24"/>
          <w:szCs w:val="24"/>
        </w:rPr>
        <w:t>67</w:t>
      </w:r>
      <w:r w:rsidRPr="00C74C67">
        <w:rPr>
          <w:rFonts w:ascii="Times New Roman" w:hAnsi="Times New Roman" w:cs="Times New Roman"/>
          <w:bCs/>
          <w:sz w:val="24"/>
          <w:szCs w:val="24"/>
        </w:rPr>
        <w:t xml:space="preserve">/2021 E PREGÃO </w:t>
      </w:r>
      <w:r w:rsidR="00C74C67">
        <w:rPr>
          <w:rFonts w:ascii="Times New Roman" w:hAnsi="Times New Roman" w:cs="Times New Roman"/>
          <w:bCs/>
          <w:sz w:val="24"/>
          <w:szCs w:val="24"/>
        </w:rPr>
        <w:t>40</w:t>
      </w:r>
      <w:r w:rsidRPr="00C74C67">
        <w:rPr>
          <w:rFonts w:ascii="Times New Roman" w:hAnsi="Times New Roman" w:cs="Times New Roman"/>
          <w:bCs/>
          <w:sz w:val="24"/>
          <w:szCs w:val="24"/>
        </w:rPr>
        <w:t>/2021-PML</w:t>
      </w:r>
      <w:r w:rsidRPr="00675174">
        <w:rPr>
          <w:rFonts w:ascii="Times New Roman" w:hAnsi="Times New Roman" w:cs="Times New Roman"/>
          <w:bCs/>
          <w:sz w:val="24"/>
          <w:szCs w:val="24"/>
        </w:rPr>
        <w:t xml:space="preserve"> e proposta comercial do contratado.</w:t>
      </w:r>
    </w:p>
    <w:p w:rsidR="00B67A84" w:rsidRPr="00675174" w:rsidRDefault="00B67A84" w:rsidP="00B67A84">
      <w:pPr>
        <w:numPr>
          <w:ilvl w:val="1"/>
          <w:numId w:val="10"/>
        </w:numPr>
        <w:tabs>
          <w:tab w:val="left" w:pos="0"/>
        </w:tabs>
        <w:suppressAutoHyphens/>
        <w:spacing w:line="240" w:lineRule="auto"/>
        <w:ind w:left="0" w:right="9" w:firstLine="0"/>
        <w:jc w:val="both"/>
        <w:rPr>
          <w:rFonts w:ascii="Times New Roman" w:hAnsi="Times New Roman" w:cs="Times New Roman"/>
          <w:sz w:val="24"/>
          <w:szCs w:val="24"/>
        </w:rPr>
      </w:pPr>
      <w:r w:rsidRPr="00675174">
        <w:rPr>
          <w:rFonts w:ascii="Times New Roman" w:hAnsi="Times New Roman" w:cs="Times New Roman"/>
          <w:sz w:val="24"/>
          <w:szCs w:val="24"/>
        </w:rPr>
        <w:t>A contratada obriga-se a aceitar as mesmas condições contratuais os acréscimos ou supressões até o limite fixado no parágrafo 1</w:t>
      </w:r>
      <w:r w:rsidRPr="00675174">
        <w:rPr>
          <w:rFonts w:ascii="Times New Roman" w:hAnsi="Times New Roman" w:cs="Times New Roman"/>
          <w:sz w:val="24"/>
          <w:szCs w:val="24"/>
          <w:vertAlign w:val="superscript"/>
        </w:rPr>
        <w:t>º</w:t>
      </w:r>
      <w:r w:rsidRPr="00675174">
        <w:rPr>
          <w:rFonts w:ascii="Times New Roman" w:hAnsi="Times New Roman" w:cs="Times New Roman"/>
          <w:sz w:val="24"/>
          <w:szCs w:val="24"/>
        </w:rPr>
        <w:t xml:space="preserve"> do artigo 65, da Lei No. 8.666/93. </w:t>
      </w:r>
    </w:p>
    <w:p w:rsidR="00B67A84" w:rsidRPr="00675174" w:rsidRDefault="00B67A84" w:rsidP="00B67A84">
      <w:pPr>
        <w:tabs>
          <w:tab w:val="left" w:pos="0"/>
        </w:tabs>
        <w:ind w:right="9"/>
        <w:jc w:val="both"/>
        <w:rPr>
          <w:rFonts w:ascii="Times New Roman" w:hAnsi="Times New Roman" w:cs="Times New Roman"/>
          <w:sz w:val="24"/>
          <w:szCs w:val="24"/>
        </w:rPr>
      </w:pPr>
    </w:p>
    <w:p w:rsidR="00B67A84" w:rsidRPr="00675174" w:rsidRDefault="00B67A84" w:rsidP="00B67A84">
      <w:pPr>
        <w:tabs>
          <w:tab w:val="left" w:pos="0"/>
        </w:tabs>
        <w:ind w:right="9"/>
        <w:jc w:val="both"/>
        <w:rPr>
          <w:rFonts w:ascii="Times New Roman" w:hAnsi="Times New Roman" w:cs="Times New Roman"/>
          <w:b/>
          <w:sz w:val="24"/>
          <w:szCs w:val="24"/>
        </w:rPr>
      </w:pPr>
      <w:r w:rsidRPr="00675174">
        <w:rPr>
          <w:rFonts w:ascii="Times New Roman" w:hAnsi="Times New Roman" w:cs="Times New Roman"/>
          <w:b/>
          <w:sz w:val="24"/>
          <w:szCs w:val="24"/>
        </w:rPr>
        <w:t>2.2 Os itens contratos são os que seguem, conforme especificações e preços transcritos da proposta e ata do processo licitatório, devidamente homologada.</w:t>
      </w:r>
    </w:p>
    <w:p w:rsidR="00B67A84" w:rsidRPr="00675174" w:rsidRDefault="00B67A84" w:rsidP="00B67A84">
      <w:pPr>
        <w:tabs>
          <w:tab w:val="left" w:pos="0"/>
        </w:tabs>
        <w:ind w:right="9"/>
        <w:jc w:val="both"/>
        <w:rPr>
          <w:rFonts w:ascii="Times New Roman" w:hAnsi="Times New Roman" w:cs="Times New Roman"/>
          <w:b/>
          <w:sz w:val="24"/>
          <w:szCs w:val="24"/>
        </w:rPr>
      </w:pPr>
      <w:r w:rsidRPr="00675174">
        <w:rPr>
          <w:rFonts w:ascii="Times New Roman" w:hAnsi="Times New Roman" w:cs="Times New Roman"/>
          <w:b/>
          <w:sz w:val="24"/>
          <w:szCs w:val="24"/>
        </w:rPr>
        <w:t>(</w:t>
      </w:r>
      <w:proofErr w:type="gramStart"/>
      <w:r w:rsidRPr="00675174">
        <w:rPr>
          <w:rFonts w:ascii="Times New Roman" w:hAnsi="Times New Roman" w:cs="Times New Roman"/>
          <w:b/>
          <w:sz w:val="24"/>
          <w:szCs w:val="24"/>
        </w:rPr>
        <w:t>exemplo</w:t>
      </w:r>
      <w:proofErr w:type="gramEnd"/>
      <w:r w:rsidRPr="00675174">
        <w:rPr>
          <w:rFonts w:ascii="Times New Roman" w:hAnsi="Times New Roman" w:cs="Times New Roman"/>
          <w:b/>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w:t>
      </w:r>
    </w:p>
    <w:tbl>
      <w:tblPr>
        <w:tblW w:w="0" w:type="auto"/>
        <w:tblInd w:w="55" w:type="dxa"/>
        <w:tblLayout w:type="fixed"/>
        <w:tblCellMar>
          <w:left w:w="70" w:type="dxa"/>
          <w:right w:w="70" w:type="dxa"/>
        </w:tblCellMar>
        <w:tblLook w:val="0000" w:firstRow="0" w:lastRow="0" w:firstColumn="0" w:lastColumn="0" w:noHBand="0" w:noVBand="0"/>
      </w:tblPr>
      <w:tblGrid>
        <w:gridCol w:w="807"/>
        <w:gridCol w:w="781"/>
        <w:gridCol w:w="2650"/>
        <w:gridCol w:w="1188"/>
        <w:gridCol w:w="626"/>
        <w:gridCol w:w="981"/>
        <w:gridCol w:w="1794"/>
        <w:gridCol w:w="1253"/>
      </w:tblGrid>
      <w:tr w:rsidR="00B67A84" w:rsidRPr="00675174" w:rsidTr="00675174">
        <w:trPr>
          <w:trHeight w:val="52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LOTE</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ITEM</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DESCRIÇÃO</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MARCA</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UN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QTD TOTAL</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PREÇO UNITÁRIO</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b/>
                <w:bCs/>
                <w:color w:val="000000"/>
                <w:sz w:val="24"/>
                <w:szCs w:val="24"/>
              </w:rPr>
              <w:t>PREÇO TOTAL</w:t>
            </w:r>
          </w:p>
        </w:tc>
      </w:tr>
      <w:tr w:rsidR="00B67A84" w:rsidRPr="00675174" w:rsidTr="00675174">
        <w:trPr>
          <w:trHeight w:val="300"/>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5</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17</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both"/>
              <w:rPr>
                <w:rFonts w:ascii="Times New Roman" w:hAnsi="Times New Roman" w:cs="Times New Roman"/>
                <w:sz w:val="24"/>
                <w:szCs w:val="24"/>
              </w:rPr>
            </w:pPr>
            <w:r w:rsidRPr="00675174">
              <w:rPr>
                <w:rFonts w:ascii="Times New Roman" w:hAnsi="Times New Roman" w:cs="Times New Roman"/>
                <w:color w:val="000000"/>
                <w:sz w:val="24"/>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center"/>
              <w:rPr>
                <w:rFonts w:ascii="Times New Roman" w:hAnsi="Times New Roman" w:cs="Times New Roman"/>
                <w:color w:val="000000"/>
                <w:sz w:val="24"/>
                <w:szCs w:val="24"/>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UN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right"/>
              <w:rPr>
                <w:rFonts w:ascii="Times New Roman" w:hAnsi="Times New Roman" w:cs="Times New Roman"/>
                <w:sz w:val="24"/>
                <w:szCs w:val="24"/>
              </w:rPr>
            </w:pPr>
            <w:r w:rsidRPr="00675174">
              <w:rPr>
                <w:rFonts w:ascii="Times New Roman" w:hAnsi="Times New Roman" w:cs="Times New Roman"/>
                <w:color w:val="000000"/>
                <w:sz w:val="24"/>
                <w:szCs w:val="24"/>
              </w:rPr>
              <w:t>130</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right"/>
              <w:rPr>
                <w:rFonts w:ascii="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right"/>
              <w:rPr>
                <w:rFonts w:ascii="Times New Roman" w:hAnsi="Times New Roman" w:cs="Times New Roman"/>
                <w:color w:val="000000"/>
                <w:sz w:val="24"/>
                <w:szCs w:val="24"/>
              </w:rPr>
            </w:pPr>
          </w:p>
        </w:tc>
      </w:tr>
      <w:tr w:rsidR="00B67A84" w:rsidRPr="00675174" w:rsidTr="00675174">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both"/>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center"/>
              <w:rPr>
                <w:rFonts w:ascii="Times New Roman" w:hAnsi="Times New Roman" w:cs="Times New Roman"/>
                <w:color w:val="000000"/>
                <w:sz w:val="24"/>
                <w:szCs w:val="24"/>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A84" w:rsidRPr="00675174" w:rsidRDefault="00B67A84" w:rsidP="00675174">
            <w:pPr>
              <w:jc w:val="right"/>
              <w:rPr>
                <w:rFonts w:ascii="Times New Roman" w:hAnsi="Times New Roman" w:cs="Times New Roman"/>
                <w:sz w:val="24"/>
                <w:szCs w:val="24"/>
              </w:rPr>
            </w:pPr>
            <w:r w:rsidRPr="00675174">
              <w:rPr>
                <w:rFonts w:ascii="Times New Roman" w:hAnsi="Times New Roman" w:cs="Times New Roman"/>
                <w:color w:val="000000"/>
                <w:sz w:val="24"/>
                <w:szCs w:val="24"/>
              </w:rPr>
              <w:t>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jc w:val="right"/>
              <w:rPr>
                <w:rFonts w:ascii="Times New Roman" w:hAnsi="Times New Roman" w:cs="Times New Roman"/>
                <w:sz w:val="24"/>
                <w:szCs w:val="24"/>
              </w:rPr>
            </w:pPr>
            <w:r w:rsidRPr="00675174">
              <w:rPr>
                <w:rFonts w:ascii="Times New Roman" w:hAnsi="Times New Roman" w:cs="Times New Roman"/>
                <w:color w:val="000000"/>
                <w:sz w:val="24"/>
                <w:szCs w:val="24"/>
              </w:rPr>
              <w:t>TOTAL CONTRATADO</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B67A84" w:rsidRPr="00675174" w:rsidRDefault="00B67A84" w:rsidP="00675174">
            <w:pPr>
              <w:snapToGrid w:val="0"/>
              <w:jc w:val="right"/>
              <w:rPr>
                <w:rFonts w:ascii="Times New Roman" w:hAnsi="Times New Roman" w:cs="Times New Roman"/>
                <w:color w:val="000000"/>
                <w:sz w:val="24"/>
                <w:szCs w:val="24"/>
              </w:rPr>
            </w:pPr>
          </w:p>
        </w:tc>
      </w:tr>
    </w:tbl>
    <w:p w:rsidR="00B67A84" w:rsidRPr="00675174" w:rsidRDefault="00B67A84" w:rsidP="00B67A84">
      <w:pPr>
        <w:tabs>
          <w:tab w:val="left" w:pos="0"/>
        </w:tabs>
        <w:ind w:right="9"/>
        <w:jc w:val="both"/>
        <w:rPr>
          <w:rFonts w:ascii="Times New Roman" w:hAnsi="Times New Roman" w:cs="Times New Roman"/>
          <w:b/>
          <w:sz w:val="24"/>
          <w:szCs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w:t>
      </w:r>
    </w:p>
    <w:p w:rsidR="00B67A84" w:rsidRPr="00675174" w:rsidRDefault="00B67A84" w:rsidP="00B67A84">
      <w:pPr>
        <w:tabs>
          <w:tab w:val="left" w:pos="0"/>
        </w:tabs>
        <w:ind w:right="9"/>
        <w:jc w:val="both"/>
        <w:rPr>
          <w:rFonts w:ascii="Times New Roman" w:hAnsi="Times New Roman" w:cs="Times New Roman"/>
          <w:b/>
          <w:sz w:val="24"/>
          <w:szCs w:val="24"/>
        </w:rPr>
      </w:pPr>
      <w:r w:rsidRPr="00675174">
        <w:rPr>
          <w:rFonts w:ascii="Times New Roman" w:hAnsi="Times New Roman" w:cs="Times New Roman"/>
          <w:b/>
          <w:sz w:val="24"/>
          <w:szCs w:val="24"/>
        </w:rPr>
        <w:t xml:space="preserve">1.3 O valor da contratação é de R$ </w:t>
      </w:r>
      <w:proofErr w:type="spellStart"/>
      <w:proofErr w:type="gramStart"/>
      <w:r w:rsidRPr="00675174">
        <w:rPr>
          <w:rFonts w:ascii="Times New Roman" w:hAnsi="Times New Roman" w:cs="Times New Roman"/>
          <w:b/>
          <w:sz w:val="24"/>
          <w:szCs w:val="24"/>
        </w:rPr>
        <w:t>xxx,xx</w:t>
      </w:r>
      <w:proofErr w:type="spellEnd"/>
      <w:proofErr w:type="gramEnd"/>
      <w:r w:rsidRPr="00675174">
        <w:rPr>
          <w:rFonts w:ascii="Times New Roman" w:hAnsi="Times New Roman" w:cs="Times New Roman"/>
          <w:b/>
          <w:sz w:val="24"/>
          <w:szCs w:val="24"/>
        </w:rPr>
        <w:t xml:space="preserve"> (....)</w:t>
      </w:r>
    </w:p>
    <w:p w:rsidR="00B67A84" w:rsidRPr="00675174" w:rsidRDefault="00B67A84" w:rsidP="00B67A84">
      <w:pPr>
        <w:pStyle w:val="Ttulo1"/>
        <w:keepLines w:val="0"/>
        <w:numPr>
          <w:ilvl w:val="0"/>
          <w:numId w:val="8"/>
        </w:numPr>
        <w:suppressAutoHyphens/>
        <w:spacing w:before="0" w:after="0" w:line="240" w:lineRule="auto"/>
        <w:ind w:right="9"/>
        <w:rPr>
          <w:rFonts w:ascii="Times New Roman" w:hAnsi="Times New Roman" w:cs="Times New Roman"/>
          <w:sz w:val="24"/>
          <w:szCs w:val="24"/>
        </w:rPr>
      </w:pPr>
      <w:r w:rsidRPr="00675174">
        <w:rPr>
          <w:rFonts w:ascii="Times New Roman" w:hAnsi="Times New Roman" w:cs="Times New Roman"/>
          <w:b/>
          <w:bCs/>
          <w:sz w:val="24"/>
          <w:szCs w:val="24"/>
        </w:rPr>
        <w:t>Cláusula Terceira</w:t>
      </w:r>
    </w:p>
    <w:p w:rsidR="00B67A84" w:rsidRPr="00675174" w:rsidRDefault="00B67A84" w:rsidP="00B67A84">
      <w:pPr>
        <w:pStyle w:val="Ttulo3"/>
        <w:keepLines w:val="0"/>
        <w:numPr>
          <w:ilvl w:val="2"/>
          <w:numId w:val="8"/>
        </w:numPr>
        <w:suppressAutoHyphens/>
        <w:spacing w:before="0" w:after="0" w:line="240" w:lineRule="auto"/>
        <w:ind w:right="9"/>
        <w:rPr>
          <w:rFonts w:ascii="Times New Roman" w:hAnsi="Times New Roman" w:cs="Times New Roman"/>
          <w:color w:val="000000" w:themeColor="text1"/>
          <w:sz w:val="24"/>
          <w:szCs w:val="24"/>
        </w:rPr>
      </w:pPr>
      <w:r w:rsidRPr="00675174">
        <w:rPr>
          <w:rFonts w:ascii="Times New Roman" w:hAnsi="Times New Roman" w:cs="Times New Roman"/>
          <w:color w:val="000000" w:themeColor="text1"/>
          <w:sz w:val="24"/>
          <w:szCs w:val="24"/>
        </w:rPr>
        <w:t>Do Prazo, Condições e Local de Entrega</w:t>
      </w:r>
    </w:p>
    <w:p w:rsidR="00B67A84" w:rsidRPr="00675174" w:rsidRDefault="00B67A84" w:rsidP="00B67A84">
      <w:pPr>
        <w:pStyle w:val="A161175"/>
        <w:widowControl/>
        <w:numPr>
          <w:ilvl w:val="0"/>
          <w:numId w:val="9"/>
        </w:numPr>
        <w:ind w:right="0"/>
        <w:rPr>
          <w:sz w:val="24"/>
        </w:rPr>
      </w:pPr>
      <w:r w:rsidRPr="00675174">
        <w:rPr>
          <w:sz w:val="24"/>
        </w:rPr>
        <w:t>3.1 – Os serviços deverão ser iniciados em até 5 dias a contar do recebimento pela empresa da Ordem de Compra/Serviço.</w:t>
      </w:r>
    </w:p>
    <w:p w:rsidR="00B67A84" w:rsidRPr="00675174" w:rsidRDefault="00B67A84" w:rsidP="00B67A84">
      <w:pPr>
        <w:pStyle w:val="A102075"/>
        <w:numPr>
          <w:ilvl w:val="0"/>
          <w:numId w:val="9"/>
        </w:numPr>
        <w:rPr>
          <w:rFonts w:ascii="Times New Roman" w:hAnsi="Times New Roman" w:cs="Times New Roman"/>
          <w:sz w:val="24"/>
        </w:rPr>
      </w:pPr>
      <w:r w:rsidRPr="00675174">
        <w:rPr>
          <w:rFonts w:ascii="Times New Roman" w:hAnsi="Times New Roman" w:cs="Times New Roman"/>
          <w:sz w:val="24"/>
        </w:rPr>
        <w:t>3.2.1 – O prazo de entrega é fixo e improrrogável, salvo por motivo de “força maior”, previsto em lei, comunicado pela CONTRATADA, por escrito, ANTES do vencimento do prazo. Será analisado pela Secretaria antes do aceite.</w:t>
      </w:r>
    </w:p>
    <w:p w:rsidR="00B67A84" w:rsidRPr="00675174" w:rsidRDefault="00B67A84" w:rsidP="00B67A84">
      <w:pPr>
        <w:pStyle w:val="A102075"/>
        <w:numPr>
          <w:ilvl w:val="0"/>
          <w:numId w:val="9"/>
        </w:numPr>
        <w:rPr>
          <w:rFonts w:ascii="Times New Roman" w:hAnsi="Times New Roman" w:cs="Times New Roman"/>
          <w:sz w:val="24"/>
        </w:rPr>
      </w:pPr>
      <w:r w:rsidRPr="00675174">
        <w:rPr>
          <w:rFonts w:ascii="Times New Roman" w:hAnsi="Times New Roman" w:cs="Times New Roman"/>
          <w:sz w:val="24"/>
        </w:rPr>
        <w:t>3.3 É imprescindível que o proponente licitante execute a entrega dos produtos de acordo com as especificações exigidas.</w:t>
      </w:r>
    </w:p>
    <w:p w:rsidR="00B67A84" w:rsidRPr="00675174" w:rsidRDefault="00B67A84" w:rsidP="00B67A84">
      <w:pPr>
        <w:pStyle w:val="A102075"/>
        <w:ind w:left="0" w:firstLine="0"/>
        <w:rPr>
          <w:rFonts w:ascii="Times New Roman" w:hAnsi="Times New Roman" w:cs="Times New Roman"/>
          <w:sz w:val="24"/>
        </w:rPr>
      </w:pP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Cláusula Quarta</w:t>
      </w:r>
    </w:p>
    <w:p w:rsidR="00B67A84" w:rsidRPr="00675174" w:rsidRDefault="00B67A84" w:rsidP="00B67A84">
      <w:pPr>
        <w:tabs>
          <w:tab w:val="left" w:pos="0"/>
        </w:tabs>
        <w:ind w:right="9"/>
        <w:jc w:val="both"/>
        <w:rPr>
          <w:rFonts w:ascii="Times New Roman" w:hAnsi="Times New Roman" w:cs="Times New Roman"/>
          <w:sz w:val="24"/>
          <w:szCs w:val="24"/>
        </w:rPr>
      </w:pPr>
      <w:proofErr w:type="gramStart"/>
      <w:r w:rsidRPr="00675174">
        <w:rPr>
          <w:rFonts w:ascii="Times New Roman" w:hAnsi="Times New Roman" w:cs="Times New Roman"/>
          <w:b/>
          <w:sz w:val="24"/>
          <w:szCs w:val="24"/>
        </w:rPr>
        <w:t>Da  Aceitação</w:t>
      </w:r>
      <w:proofErr w:type="gramEnd"/>
      <w:r w:rsidRPr="00675174">
        <w:rPr>
          <w:rFonts w:ascii="Times New Roman" w:hAnsi="Times New Roman" w:cs="Times New Roman"/>
          <w:b/>
          <w:sz w:val="24"/>
          <w:szCs w:val="24"/>
        </w:rPr>
        <w:t xml:space="preserve"> e do Controle de Qualidade</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4.1 </w:t>
      </w:r>
      <w:r w:rsidRPr="00675174">
        <w:rPr>
          <w:rFonts w:ascii="Times New Roman" w:hAnsi="Times New Roman" w:cs="Times New Roman"/>
          <w:sz w:val="24"/>
          <w:szCs w:val="24"/>
        </w:rPr>
        <w:t>Os materiais somente serão considerados devidamente aceitos após aprovados pelo órgão competente da Administração, com base nas exigências previstas no Edital e de acordo com a proposta da CONTRATADA, que independentemente de transcrição fazem parte integrante deste Termo Contratual.</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4.2. Se o material for rejeitado deverá ser pronta e imediatamente substituído pela CONTRATADA, dentro das especificações, qualidade e quantidade exigidas, sem qualquer ônus para o CONTRATANTE, </w:t>
      </w:r>
      <w:proofErr w:type="spellStart"/>
      <w:r w:rsidRPr="00675174">
        <w:rPr>
          <w:rFonts w:ascii="Times New Roman" w:hAnsi="Times New Roman" w:cs="Times New Roman"/>
          <w:sz w:val="24"/>
          <w:szCs w:val="24"/>
        </w:rPr>
        <w:t>independente</w:t>
      </w:r>
      <w:proofErr w:type="spellEnd"/>
      <w:r w:rsidRPr="00675174">
        <w:rPr>
          <w:rFonts w:ascii="Times New Roman" w:hAnsi="Times New Roman" w:cs="Times New Roman"/>
          <w:sz w:val="24"/>
          <w:szCs w:val="24"/>
        </w:rPr>
        <w:t xml:space="preserve"> de qualquer circunstância.</w:t>
      </w:r>
    </w:p>
    <w:p w:rsidR="00B67A84" w:rsidRPr="00675174" w:rsidRDefault="00B67A84" w:rsidP="00B67A84">
      <w:pPr>
        <w:tabs>
          <w:tab w:val="left" w:pos="0"/>
        </w:tabs>
        <w:ind w:right="9"/>
        <w:jc w:val="both"/>
        <w:rPr>
          <w:rFonts w:ascii="Times New Roman" w:hAnsi="Times New Roman" w:cs="Times New Roman"/>
          <w:sz w:val="24"/>
          <w:szCs w:val="24"/>
        </w:rPr>
      </w:pPr>
    </w:p>
    <w:p w:rsidR="00B67A84" w:rsidRPr="00675174" w:rsidRDefault="00B67A84" w:rsidP="00B67A84">
      <w:pPr>
        <w:tabs>
          <w:tab w:val="left" w:pos="0"/>
        </w:tabs>
        <w:ind w:right="9"/>
        <w:jc w:val="both"/>
        <w:rPr>
          <w:rFonts w:ascii="Times New Roman" w:hAnsi="Times New Roman" w:cs="Times New Roman"/>
          <w:sz w:val="24"/>
          <w:szCs w:val="24"/>
        </w:rPr>
      </w:pPr>
      <w:proofErr w:type="gramStart"/>
      <w:r w:rsidRPr="00675174">
        <w:rPr>
          <w:rFonts w:ascii="Times New Roman" w:hAnsi="Times New Roman" w:cs="Times New Roman"/>
          <w:b/>
          <w:sz w:val="24"/>
          <w:szCs w:val="24"/>
        </w:rPr>
        <w:t>Cláusula  Quinta</w:t>
      </w:r>
      <w:proofErr w:type="gramEnd"/>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Da vigência do contrato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5.1</w:t>
      </w:r>
      <w:r w:rsidRPr="00675174">
        <w:rPr>
          <w:rFonts w:ascii="Times New Roman" w:hAnsi="Times New Roman" w:cs="Times New Roman"/>
          <w:sz w:val="24"/>
          <w:szCs w:val="24"/>
        </w:rPr>
        <w:t xml:space="preserve"> </w:t>
      </w:r>
      <w:proofErr w:type="gramStart"/>
      <w:r w:rsidRPr="00675174">
        <w:rPr>
          <w:rFonts w:ascii="Times New Roman" w:hAnsi="Times New Roman" w:cs="Times New Roman"/>
          <w:sz w:val="24"/>
          <w:szCs w:val="24"/>
        </w:rPr>
        <w:t xml:space="preserve">O  </w:t>
      </w:r>
      <w:r w:rsidRPr="00675174">
        <w:rPr>
          <w:rFonts w:ascii="Times New Roman" w:hAnsi="Times New Roman" w:cs="Times New Roman"/>
          <w:b/>
          <w:bCs/>
          <w:sz w:val="24"/>
          <w:szCs w:val="24"/>
        </w:rPr>
        <w:t>período</w:t>
      </w:r>
      <w:proofErr w:type="gramEnd"/>
      <w:r w:rsidRPr="00675174">
        <w:rPr>
          <w:rFonts w:ascii="Times New Roman" w:hAnsi="Times New Roman" w:cs="Times New Roman"/>
          <w:b/>
          <w:bCs/>
          <w:sz w:val="24"/>
          <w:szCs w:val="24"/>
        </w:rPr>
        <w:t xml:space="preserve"> de vigência </w:t>
      </w:r>
      <w:r w:rsidRPr="00675174">
        <w:rPr>
          <w:rFonts w:ascii="Times New Roman" w:hAnsi="Times New Roman" w:cs="Times New Roman"/>
          <w:sz w:val="24"/>
          <w:szCs w:val="24"/>
        </w:rPr>
        <w:t>do presente contrato será a partir da data de sua assinatura até 31/12/2021, podendo ser prorrogado casa haja interesse das partes, mediante termo aditivo, na forma e prazo estabelecidos na lei vigente.</w:t>
      </w:r>
    </w:p>
    <w:p w:rsidR="00B67A84" w:rsidRPr="00675174" w:rsidRDefault="00B67A84" w:rsidP="00B67A84">
      <w:pPr>
        <w:tabs>
          <w:tab w:val="left" w:pos="0"/>
        </w:tabs>
        <w:ind w:right="9"/>
        <w:jc w:val="both"/>
        <w:rPr>
          <w:rFonts w:ascii="Times New Roman" w:hAnsi="Times New Roman" w:cs="Times New Roman"/>
          <w:b/>
          <w:sz w:val="24"/>
          <w:szCs w:val="24"/>
        </w:rPr>
      </w:pP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color w:val="000000" w:themeColor="text1"/>
          <w:sz w:val="24"/>
          <w:szCs w:val="24"/>
        </w:rPr>
        <w:t>Cláusula Sexta - Do Preço</w:t>
      </w:r>
    </w:p>
    <w:p w:rsidR="00B67A84" w:rsidRPr="00675174" w:rsidRDefault="00B67A84" w:rsidP="00B67A84">
      <w:pPr>
        <w:pStyle w:val="Ttulo3"/>
        <w:keepLines w:val="0"/>
        <w:numPr>
          <w:ilvl w:val="2"/>
          <w:numId w:val="8"/>
        </w:numPr>
        <w:tabs>
          <w:tab w:val="left" w:pos="76"/>
        </w:tabs>
        <w:suppressAutoHyphens/>
        <w:spacing w:before="0" w:after="0" w:line="240" w:lineRule="auto"/>
        <w:ind w:right="9"/>
        <w:jc w:val="both"/>
        <w:rPr>
          <w:rFonts w:ascii="Times New Roman" w:hAnsi="Times New Roman" w:cs="Times New Roman"/>
          <w:color w:val="000000" w:themeColor="text1"/>
          <w:sz w:val="24"/>
          <w:szCs w:val="24"/>
        </w:rPr>
      </w:pPr>
      <w:r w:rsidRPr="00675174">
        <w:rPr>
          <w:rFonts w:ascii="Times New Roman" w:hAnsi="Times New Roman" w:cs="Times New Roman"/>
          <w:b/>
          <w:color w:val="000000" w:themeColor="text1"/>
          <w:sz w:val="24"/>
          <w:szCs w:val="24"/>
        </w:rPr>
        <w:t>6.1 Os preços especificados, serão absolutamente líquidos, já com todas as despesas com impostos, taxas, frete, transporte, seguro, etc.</w:t>
      </w:r>
    </w:p>
    <w:p w:rsidR="00B67A84" w:rsidRPr="00675174" w:rsidRDefault="00B67A84" w:rsidP="00B67A84">
      <w:pPr>
        <w:tabs>
          <w:tab w:val="left" w:pos="0"/>
        </w:tabs>
        <w:ind w:right="9"/>
        <w:jc w:val="both"/>
        <w:rPr>
          <w:rFonts w:ascii="Times New Roman" w:hAnsi="Times New Roman" w:cs="Times New Roman"/>
          <w:sz w:val="24"/>
          <w:szCs w:val="24"/>
        </w:rPr>
      </w:pPr>
      <w:proofErr w:type="gramStart"/>
      <w:r w:rsidRPr="00675174">
        <w:rPr>
          <w:rFonts w:ascii="Times New Roman" w:hAnsi="Times New Roman" w:cs="Times New Roman"/>
          <w:b/>
          <w:sz w:val="24"/>
          <w:szCs w:val="24"/>
        </w:rPr>
        <w:t xml:space="preserve">6.2  </w:t>
      </w:r>
      <w:r w:rsidRPr="00675174">
        <w:rPr>
          <w:rFonts w:ascii="Times New Roman" w:hAnsi="Times New Roman" w:cs="Times New Roman"/>
          <w:sz w:val="24"/>
          <w:szCs w:val="24"/>
        </w:rPr>
        <w:t>É</w:t>
      </w:r>
      <w:proofErr w:type="gramEnd"/>
      <w:r w:rsidRPr="00675174">
        <w:rPr>
          <w:rFonts w:ascii="Times New Roman" w:hAnsi="Times New Roman" w:cs="Times New Roman"/>
          <w:sz w:val="24"/>
          <w:szCs w:val="24"/>
        </w:rPr>
        <w:t xml:space="preserve"> vedada à CONTRATADA  pleitear qualquer adicional de preços por faltas ou omissões que porventura venham a ser contratadas em sua proposta ou ainda decorrentes das variações das quantidades previstas no parágrafo 1º do Artigo 65 da Lei nº 8.666/93.</w:t>
      </w:r>
    </w:p>
    <w:p w:rsidR="00B67A84" w:rsidRPr="00675174" w:rsidRDefault="00B67A84" w:rsidP="00B67A84">
      <w:pPr>
        <w:tabs>
          <w:tab w:val="left" w:pos="0"/>
        </w:tabs>
        <w:ind w:right="9"/>
        <w:jc w:val="both"/>
        <w:rPr>
          <w:rFonts w:ascii="Times New Roman" w:hAnsi="Times New Roman" w:cs="Times New Roman"/>
          <w:sz w:val="24"/>
          <w:szCs w:val="24"/>
        </w:rPr>
      </w:pP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sz w:val="24"/>
          <w:szCs w:val="24"/>
        </w:rPr>
        <w:t xml:space="preserve">Cláusula Sétima - </w:t>
      </w:r>
      <w:r w:rsidRPr="00675174">
        <w:rPr>
          <w:rFonts w:ascii="Times New Roman" w:hAnsi="Times New Roman" w:cs="Times New Roman"/>
          <w:b/>
          <w:color w:val="000000" w:themeColor="text1"/>
          <w:sz w:val="24"/>
          <w:szCs w:val="24"/>
        </w:rPr>
        <w:t>Da Forma e Condições de Pagamento</w:t>
      </w:r>
      <w:r w:rsidRPr="00675174">
        <w:rPr>
          <w:rFonts w:ascii="Times New Roman" w:hAnsi="Times New Roman" w:cs="Times New Roman"/>
          <w:color w:val="000000" w:themeColor="text1"/>
          <w:sz w:val="24"/>
          <w:szCs w:val="24"/>
        </w:rPr>
        <w:t xml:space="preserve">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bCs/>
          <w:sz w:val="24"/>
          <w:szCs w:val="24"/>
        </w:rPr>
        <w:t>7.1</w:t>
      </w:r>
      <w:r w:rsidRPr="00675174">
        <w:rPr>
          <w:rFonts w:ascii="Times New Roman" w:hAnsi="Times New Roman" w:cs="Times New Roman"/>
          <w:sz w:val="24"/>
          <w:szCs w:val="24"/>
        </w:rPr>
        <w:t>.O pagamento será efetuado mensalmente, mediante apresentação das Notas Fiscais/ Faturas acompanhadas das respectivas comprovações de fornecimento atestadas pelo Setor Responsável, e em conformidade ao discriminado na proposta apresentada pela CONTRATADA.</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7.1.1.</w:t>
      </w:r>
      <w:r w:rsidRPr="00675174">
        <w:rPr>
          <w:rFonts w:ascii="Times New Roman" w:hAnsi="Times New Roman" w:cs="Times New Roman"/>
          <w:sz w:val="24"/>
          <w:szCs w:val="24"/>
        </w:rPr>
        <w:t xml:space="preserve">O prazo de pagamento previsto no item acima, só vencerá em dia de expediente normal na cidade de </w:t>
      </w:r>
      <w:proofErr w:type="spellStart"/>
      <w:r w:rsidRPr="00675174">
        <w:rPr>
          <w:rFonts w:ascii="Times New Roman" w:hAnsi="Times New Roman" w:cs="Times New Roman"/>
          <w:sz w:val="24"/>
          <w:szCs w:val="24"/>
        </w:rPr>
        <w:t>Laguna-SC</w:t>
      </w:r>
      <w:proofErr w:type="spellEnd"/>
      <w:r w:rsidRPr="00675174">
        <w:rPr>
          <w:rFonts w:ascii="Times New Roman" w:hAnsi="Times New Roman" w:cs="Times New Roman"/>
          <w:sz w:val="24"/>
          <w:szCs w:val="24"/>
        </w:rPr>
        <w:t>, postergando-se, em caso negativo, para o 1</w:t>
      </w:r>
      <w:r w:rsidRPr="00675174">
        <w:rPr>
          <w:rFonts w:ascii="Times New Roman" w:hAnsi="Times New Roman" w:cs="Times New Roman"/>
          <w:sz w:val="24"/>
          <w:szCs w:val="24"/>
          <w:vertAlign w:val="superscript"/>
        </w:rPr>
        <w:t>º</w:t>
      </w:r>
      <w:r w:rsidRPr="00675174">
        <w:rPr>
          <w:rFonts w:ascii="Times New Roman" w:hAnsi="Times New Roman" w:cs="Times New Roman"/>
          <w:sz w:val="24"/>
          <w:szCs w:val="24"/>
        </w:rPr>
        <w:t xml:space="preserve"> </w:t>
      </w:r>
      <w:proofErr w:type="gramStart"/>
      <w:r w:rsidRPr="00675174">
        <w:rPr>
          <w:rFonts w:ascii="Times New Roman" w:hAnsi="Times New Roman" w:cs="Times New Roman"/>
          <w:sz w:val="24"/>
          <w:szCs w:val="24"/>
        </w:rPr>
        <w:t>( primeiro</w:t>
      </w:r>
      <w:proofErr w:type="gramEnd"/>
      <w:r w:rsidRPr="00675174">
        <w:rPr>
          <w:rFonts w:ascii="Times New Roman" w:hAnsi="Times New Roman" w:cs="Times New Roman"/>
          <w:sz w:val="24"/>
          <w:szCs w:val="24"/>
        </w:rPr>
        <w:t xml:space="preserve"> ) dia útil subsequente.</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bCs/>
          <w:sz w:val="24"/>
          <w:szCs w:val="24"/>
        </w:rPr>
        <w:t>7.1.2.</w:t>
      </w:r>
      <w:r w:rsidRPr="00675174">
        <w:rPr>
          <w:rFonts w:ascii="Times New Roman" w:hAnsi="Times New Roman" w:cs="Times New Roman"/>
          <w:sz w:val="24"/>
          <w:szCs w:val="24"/>
        </w:rPr>
        <w:t xml:space="preserve">Deverá constar na nota fiscal, número de conta bancária para depósito </w:t>
      </w:r>
      <w:proofErr w:type="gramStart"/>
      <w:r w:rsidRPr="00675174">
        <w:rPr>
          <w:rFonts w:ascii="Times New Roman" w:hAnsi="Times New Roman" w:cs="Times New Roman"/>
          <w:sz w:val="24"/>
          <w:szCs w:val="24"/>
        </w:rPr>
        <w:t>do(</w:t>
      </w:r>
      <w:proofErr w:type="gramEnd"/>
      <w:r w:rsidRPr="00675174">
        <w:rPr>
          <w:rFonts w:ascii="Times New Roman" w:hAnsi="Times New Roman" w:cs="Times New Roman"/>
          <w:sz w:val="24"/>
          <w:szCs w:val="24"/>
        </w:rPr>
        <w:t>s) respectivo(s) Pagamento(s) como também o número e data deste termo contratual.</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7.2.</w:t>
      </w:r>
      <w:r w:rsidRPr="00675174">
        <w:rPr>
          <w:rFonts w:ascii="Times New Roman" w:hAnsi="Times New Roman" w:cs="Times New Roman"/>
          <w:sz w:val="24"/>
          <w:szCs w:val="24"/>
        </w:rPr>
        <w:t xml:space="preserve"> Nenhum pagamento será efetuado pelo CONTRATANTE, sem que a CONTRATADA exiba, nas datas de liquidação, o CND do INSS e o CRS do FGTS, devidamente atualizados. </w:t>
      </w:r>
    </w:p>
    <w:p w:rsidR="00B67A84" w:rsidRPr="00675174" w:rsidRDefault="00B67A84" w:rsidP="00C74C67">
      <w:pPr>
        <w:pStyle w:val="Textoembloco1"/>
        <w:tabs>
          <w:tab w:val="left" w:pos="0"/>
        </w:tabs>
        <w:ind w:left="0" w:right="9"/>
        <w:rPr>
          <w:b w:val="0"/>
          <w:bCs/>
          <w:sz w:val="24"/>
          <w:szCs w:val="24"/>
        </w:rPr>
      </w:pPr>
      <w:r w:rsidRPr="00675174">
        <w:rPr>
          <w:sz w:val="24"/>
          <w:szCs w:val="24"/>
        </w:rPr>
        <w:t>7.3.</w:t>
      </w:r>
      <w:r w:rsidRPr="00675174">
        <w:rPr>
          <w:b w:val="0"/>
          <w:bCs/>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Clausula Oitava</w:t>
      </w:r>
    </w:p>
    <w:p w:rsidR="00B67A84" w:rsidRPr="00675174" w:rsidRDefault="00B67A84" w:rsidP="00B67A84">
      <w:pPr>
        <w:tabs>
          <w:tab w:val="left" w:pos="0"/>
        </w:tabs>
        <w:ind w:right="9"/>
        <w:jc w:val="both"/>
        <w:rPr>
          <w:rFonts w:ascii="Times New Roman" w:hAnsi="Times New Roman" w:cs="Times New Roman"/>
          <w:sz w:val="24"/>
          <w:szCs w:val="24"/>
        </w:rPr>
      </w:pPr>
      <w:proofErr w:type="gramStart"/>
      <w:r w:rsidRPr="00675174">
        <w:rPr>
          <w:rFonts w:ascii="Times New Roman" w:hAnsi="Times New Roman" w:cs="Times New Roman"/>
          <w:b/>
          <w:sz w:val="24"/>
          <w:szCs w:val="24"/>
        </w:rPr>
        <w:t>Do  Reajuste</w:t>
      </w:r>
      <w:proofErr w:type="gramEnd"/>
      <w:r w:rsidRPr="00675174">
        <w:rPr>
          <w:rFonts w:ascii="Times New Roman" w:hAnsi="Times New Roman" w:cs="Times New Roman"/>
          <w:b/>
          <w:sz w:val="24"/>
          <w:szCs w:val="24"/>
        </w:rPr>
        <w:t xml:space="preserve"> de Preço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8.1. 1. </w:t>
      </w:r>
      <w:r w:rsidRPr="00675174">
        <w:rPr>
          <w:rFonts w:ascii="Times New Roman" w:hAnsi="Times New Roman" w:cs="Times New Roman"/>
          <w:sz w:val="24"/>
          <w:szCs w:val="24"/>
        </w:rPr>
        <w:t>Os preços propostos serão irreajustáveis consoante dispõe o parágrafo 1o., do artigo 2o., da Lei Nº 10.192, de 14 de fevereiro de 2001.</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w:t>
      </w:r>
      <w:r w:rsidRPr="00675174">
        <w:rPr>
          <w:rFonts w:ascii="Times New Roman" w:hAnsi="Times New Roman" w:cs="Times New Roman"/>
          <w:b/>
          <w:color w:val="000000" w:themeColor="text1"/>
          <w:sz w:val="24"/>
          <w:szCs w:val="24"/>
        </w:rPr>
        <w:t>Nona Do Valor</w:t>
      </w:r>
    </w:p>
    <w:p w:rsidR="00B67A84" w:rsidRPr="00675174" w:rsidRDefault="00B67A84" w:rsidP="00B67A84">
      <w:pPr>
        <w:tabs>
          <w:tab w:val="left" w:pos="0"/>
        </w:tabs>
        <w:ind w:right="9"/>
        <w:jc w:val="both"/>
        <w:rPr>
          <w:rFonts w:ascii="Times New Roman" w:hAnsi="Times New Roman" w:cs="Times New Roman"/>
          <w:b/>
          <w:sz w:val="24"/>
          <w:szCs w:val="24"/>
        </w:rPr>
      </w:pPr>
      <w:proofErr w:type="gramStart"/>
      <w:r w:rsidRPr="00675174">
        <w:rPr>
          <w:rFonts w:ascii="Times New Roman" w:hAnsi="Times New Roman" w:cs="Times New Roman"/>
          <w:b/>
          <w:sz w:val="24"/>
          <w:szCs w:val="24"/>
        </w:rPr>
        <w:t>10.1</w:t>
      </w:r>
      <w:r w:rsidRPr="00675174">
        <w:rPr>
          <w:rFonts w:ascii="Times New Roman" w:hAnsi="Times New Roman" w:cs="Times New Roman"/>
          <w:sz w:val="24"/>
          <w:szCs w:val="24"/>
        </w:rPr>
        <w:t xml:space="preserve">  valor</w:t>
      </w:r>
      <w:proofErr w:type="gramEnd"/>
      <w:r w:rsidRPr="00675174">
        <w:rPr>
          <w:rFonts w:ascii="Times New Roman" w:hAnsi="Times New Roman" w:cs="Times New Roman"/>
          <w:sz w:val="24"/>
          <w:szCs w:val="24"/>
        </w:rPr>
        <w:t xml:space="preserve"> global estimado deste contrato é de : R$ XXXXXXXXX (XXXXXXXXXXXXXXXXXXXXXXXXXXXX).</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Cláusula Décima Da Execução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11.1.</w:t>
      </w:r>
      <w:r w:rsidRPr="00675174">
        <w:rPr>
          <w:rFonts w:ascii="Times New Roman" w:hAnsi="Times New Roman" w:cs="Times New Roman"/>
          <w:sz w:val="24"/>
          <w:szCs w:val="24"/>
        </w:rPr>
        <w:t xml:space="preserve"> Este Termo Contratual deverá ser executado fielmente pelas partes, de acordo com as cláusulas elencadas e as normas da Lei, respondendo cada uma pelas </w:t>
      </w:r>
      <w:proofErr w:type="spellStart"/>
      <w:r w:rsidRPr="00675174">
        <w:rPr>
          <w:rFonts w:ascii="Times New Roman" w:hAnsi="Times New Roman" w:cs="Times New Roman"/>
          <w:sz w:val="24"/>
          <w:szCs w:val="24"/>
        </w:rPr>
        <w:t>conseqüências</w:t>
      </w:r>
      <w:proofErr w:type="spellEnd"/>
      <w:r w:rsidRPr="00675174">
        <w:rPr>
          <w:rFonts w:ascii="Times New Roman" w:hAnsi="Times New Roman" w:cs="Times New Roman"/>
          <w:sz w:val="24"/>
          <w:szCs w:val="24"/>
        </w:rPr>
        <w:t xml:space="preserve"> de sua inexecução total ou parcial.</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lastRenderedPageBreak/>
        <w:t>11.2.</w:t>
      </w:r>
      <w:r w:rsidRPr="00675174">
        <w:rPr>
          <w:rFonts w:ascii="Times New Roman" w:hAnsi="Times New Roman" w:cs="Times New Roman"/>
          <w:sz w:val="24"/>
          <w:szCs w:val="24"/>
        </w:rPr>
        <w:t xml:space="preserve"> A </w:t>
      </w:r>
      <w:r w:rsidRPr="00675174">
        <w:rPr>
          <w:rFonts w:ascii="Times New Roman" w:hAnsi="Times New Roman" w:cs="Times New Roman"/>
          <w:b/>
          <w:sz w:val="24"/>
          <w:szCs w:val="24"/>
        </w:rPr>
        <w:t xml:space="preserve">CONTRATADA </w:t>
      </w:r>
      <w:r w:rsidRPr="00675174">
        <w:rPr>
          <w:rFonts w:ascii="Times New Roman" w:hAnsi="Times New Roman" w:cs="Times New Roman"/>
          <w:sz w:val="24"/>
          <w:szCs w:val="24"/>
        </w:rPr>
        <w:t xml:space="preserve">é responsável pelos danos causados </w:t>
      </w:r>
      <w:proofErr w:type="gramStart"/>
      <w:r w:rsidRPr="00675174">
        <w:rPr>
          <w:rFonts w:ascii="Times New Roman" w:hAnsi="Times New Roman" w:cs="Times New Roman"/>
          <w:sz w:val="24"/>
          <w:szCs w:val="24"/>
        </w:rPr>
        <w:t>diretamente  à</w:t>
      </w:r>
      <w:proofErr w:type="gramEnd"/>
      <w:r w:rsidRPr="00675174">
        <w:rPr>
          <w:rFonts w:ascii="Times New Roman" w:hAnsi="Times New Roman" w:cs="Times New Roman"/>
          <w:sz w:val="24"/>
          <w:szCs w:val="24"/>
        </w:rPr>
        <w:t xml:space="preserve"> </w:t>
      </w:r>
      <w:r w:rsidRPr="00675174">
        <w:rPr>
          <w:rFonts w:ascii="Times New Roman" w:hAnsi="Times New Roman" w:cs="Times New Roman"/>
          <w:b/>
          <w:sz w:val="24"/>
          <w:szCs w:val="24"/>
        </w:rPr>
        <w:t>CONTRATANTE</w:t>
      </w:r>
      <w:r w:rsidRPr="00675174">
        <w:rPr>
          <w:rFonts w:ascii="Times New Roman" w:hAnsi="Times New Roman" w:cs="Times New Roman"/>
          <w:sz w:val="24"/>
          <w:szCs w:val="24"/>
        </w:rPr>
        <w:t xml:space="preserve"> ou a terceiros, decorrentes de sua culpa ou dolo na execução do contrato, não excluindo ou reduzindo essa responsabilidade a fiscalização ou o acompanhamento pelo órgão interessado.</w:t>
      </w: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sz w:val="24"/>
          <w:szCs w:val="24"/>
        </w:rPr>
        <w:t xml:space="preserve">Cláusula Décima Primeira </w:t>
      </w:r>
      <w:r w:rsidRPr="00675174">
        <w:rPr>
          <w:rFonts w:ascii="Times New Roman" w:hAnsi="Times New Roman" w:cs="Times New Roman"/>
          <w:b/>
          <w:color w:val="000000" w:themeColor="text1"/>
          <w:sz w:val="24"/>
          <w:szCs w:val="24"/>
        </w:rPr>
        <w:t>Da Alteração Contratual</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12.1</w:t>
      </w:r>
      <w:r w:rsidRPr="00675174">
        <w:rPr>
          <w:rFonts w:ascii="Times New Roman" w:hAnsi="Times New Roman" w:cs="Times New Roman"/>
          <w:sz w:val="24"/>
          <w:szCs w:val="24"/>
        </w:rPr>
        <w:t xml:space="preserve"> Este contrato poderá ser alterado, com as devidas justificativas, nos seguintes casos: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12.2</w:t>
      </w:r>
      <w:r w:rsidRPr="00675174">
        <w:rPr>
          <w:rFonts w:ascii="Times New Roman" w:hAnsi="Times New Roman" w:cs="Times New Roman"/>
          <w:sz w:val="24"/>
          <w:szCs w:val="24"/>
        </w:rPr>
        <w:t xml:space="preserve"> Unilateralmente pela </w:t>
      </w:r>
      <w:r w:rsidRPr="00675174">
        <w:rPr>
          <w:rFonts w:ascii="Times New Roman" w:hAnsi="Times New Roman" w:cs="Times New Roman"/>
          <w:b/>
          <w:sz w:val="24"/>
          <w:szCs w:val="24"/>
        </w:rPr>
        <w:t xml:space="preserve">CONTRATANTE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a)</w:t>
      </w:r>
      <w:r w:rsidRPr="00675174">
        <w:rPr>
          <w:rFonts w:ascii="Times New Roman" w:hAnsi="Times New Roman" w:cs="Times New Roman"/>
          <w:sz w:val="24"/>
          <w:szCs w:val="24"/>
        </w:rPr>
        <w:t xml:space="preserve"> quando houver modificação dos serviços ou das especificações, para melhor adequação aos seus objetivos;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b)</w:t>
      </w:r>
      <w:r w:rsidRPr="00675174">
        <w:rPr>
          <w:rFonts w:ascii="Times New Roman" w:hAnsi="Times New Roman" w:cs="Times New Roman"/>
          <w:sz w:val="24"/>
          <w:szCs w:val="24"/>
        </w:rPr>
        <w:t xml:space="preserve"> quando necessária a modificação do valor contratual em decorrência de acréscimo ou diminuição quantitativa de seu objeto, nos limites permitidos no Parágrafo 1o. do Artigo 65 da Lei No. 8.666.</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12.3</w:t>
      </w:r>
      <w:r w:rsidRPr="00675174">
        <w:rPr>
          <w:rFonts w:ascii="Times New Roman" w:hAnsi="Times New Roman" w:cs="Times New Roman"/>
          <w:sz w:val="24"/>
          <w:szCs w:val="24"/>
        </w:rPr>
        <w:t>. Por acordo das partes: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a)</w:t>
      </w:r>
      <w:r w:rsidRPr="00675174">
        <w:rPr>
          <w:rFonts w:ascii="Times New Roman" w:hAnsi="Times New Roman" w:cs="Times New Roman"/>
          <w:sz w:val="24"/>
          <w:szCs w:val="24"/>
        </w:rPr>
        <w:t xml:space="preserve"> quando conveniente a substituição da garantia de execução;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b)</w:t>
      </w:r>
      <w:r w:rsidRPr="00675174">
        <w:rPr>
          <w:rFonts w:ascii="Times New Roman" w:hAnsi="Times New Roman" w:cs="Times New Roman"/>
          <w:sz w:val="24"/>
          <w:szCs w:val="24"/>
        </w:rPr>
        <w:t xml:space="preserve"> quando necessária a modificação do regime de execução do serviço, </w:t>
      </w:r>
      <w:proofErr w:type="gramStart"/>
      <w:r w:rsidRPr="00675174">
        <w:rPr>
          <w:rFonts w:ascii="Times New Roman" w:hAnsi="Times New Roman" w:cs="Times New Roman"/>
          <w:sz w:val="24"/>
          <w:szCs w:val="24"/>
        </w:rPr>
        <w:t>bem  como</w:t>
      </w:r>
      <w:proofErr w:type="gramEnd"/>
      <w:r w:rsidRPr="00675174">
        <w:rPr>
          <w:rFonts w:ascii="Times New Roman" w:hAnsi="Times New Roman" w:cs="Times New Roman"/>
          <w:sz w:val="24"/>
          <w:szCs w:val="24"/>
        </w:rPr>
        <w:t xml:space="preserve">   do   modo de fornecimento, em face de verificação técnica da inaplicabilidade dos termos    contratuais originários;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w:t>
      </w:r>
      <w:r w:rsidRPr="00675174">
        <w:rPr>
          <w:rFonts w:ascii="Times New Roman" w:hAnsi="Times New Roman" w:cs="Times New Roman"/>
          <w:sz w:val="24"/>
          <w:szCs w:val="24"/>
        </w:rPr>
        <w:t xml:space="preserve">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12.4</w:t>
      </w:r>
      <w:r w:rsidRPr="00675174">
        <w:rPr>
          <w:rFonts w:ascii="Times New Roman" w:hAnsi="Times New Roman" w:cs="Times New Roman"/>
          <w:sz w:val="24"/>
          <w:szCs w:val="24"/>
        </w:rPr>
        <w:t xml:space="preserve"> A </w:t>
      </w:r>
      <w:proofErr w:type="gramStart"/>
      <w:r w:rsidRPr="00675174">
        <w:rPr>
          <w:rFonts w:ascii="Times New Roman" w:hAnsi="Times New Roman" w:cs="Times New Roman"/>
          <w:b/>
          <w:sz w:val="24"/>
          <w:szCs w:val="24"/>
        </w:rPr>
        <w:t>CONTRATADA</w:t>
      </w:r>
      <w:r w:rsidRPr="00675174">
        <w:rPr>
          <w:rFonts w:ascii="Times New Roman" w:hAnsi="Times New Roman" w:cs="Times New Roman"/>
          <w:sz w:val="24"/>
          <w:szCs w:val="24"/>
        </w:rPr>
        <w:t xml:space="preserve">  fica</w:t>
      </w:r>
      <w:proofErr w:type="gramEnd"/>
      <w:r w:rsidRPr="00675174">
        <w:rPr>
          <w:rFonts w:ascii="Times New Roman" w:hAnsi="Times New Roman" w:cs="Times New Roman"/>
          <w:sz w:val="24"/>
          <w:szCs w:val="24"/>
        </w:rPr>
        <w:t xml:space="preserve"> obrigada a aceitar, nas mesmas condições contratuais os acréscimos ou supressões que se fizerem necessárias, respeitando os termos do Parágrafo 1o. do Artigo 65 da Lei No. 8.666/93.</w:t>
      </w: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sz w:val="24"/>
          <w:szCs w:val="24"/>
        </w:rPr>
        <w:t xml:space="preserve">Cláusula Décima – Segunda </w:t>
      </w:r>
      <w:r w:rsidRPr="00675174">
        <w:rPr>
          <w:rFonts w:ascii="Times New Roman" w:hAnsi="Times New Roman" w:cs="Times New Roman"/>
          <w:b/>
          <w:color w:val="000000" w:themeColor="text1"/>
          <w:sz w:val="24"/>
          <w:szCs w:val="24"/>
        </w:rPr>
        <w:t>Das Penalidades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w:t>
      </w:r>
      <w:r w:rsidRPr="00675174">
        <w:rPr>
          <w:rFonts w:ascii="Times New Roman" w:hAnsi="Times New Roman" w:cs="Times New Roman"/>
          <w:sz w:val="24"/>
          <w:szCs w:val="24"/>
        </w:rPr>
        <w:t xml:space="preserve"> </w:t>
      </w:r>
      <w:proofErr w:type="gramStart"/>
      <w:r w:rsidRPr="00675174">
        <w:rPr>
          <w:rFonts w:ascii="Times New Roman" w:hAnsi="Times New Roman" w:cs="Times New Roman"/>
          <w:sz w:val="24"/>
          <w:szCs w:val="24"/>
        </w:rPr>
        <w:t>Em  caso</w:t>
      </w:r>
      <w:proofErr w:type="gramEnd"/>
      <w:r w:rsidRPr="00675174">
        <w:rPr>
          <w:rFonts w:ascii="Times New Roman" w:hAnsi="Times New Roman" w:cs="Times New Roman"/>
          <w:sz w:val="24"/>
          <w:szCs w:val="24"/>
        </w:rPr>
        <w:t xml:space="preserve"> de inexecução parcial ou total das condições estabelecidas neste Contrato, erros de execução, mora na entrega dos serviços, a </w:t>
      </w:r>
      <w:r w:rsidRPr="00675174">
        <w:rPr>
          <w:rFonts w:ascii="Times New Roman" w:hAnsi="Times New Roman" w:cs="Times New Roman"/>
          <w:b/>
          <w:sz w:val="24"/>
          <w:szCs w:val="24"/>
        </w:rPr>
        <w:t xml:space="preserve">CONTRATANTE </w:t>
      </w:r>
      <w:r w:rsidRPr="00675174">
        <w:rPr>
          <w:rFonts w:ascii="Times New Roman" w:hAnsi="Times New Roman" w:cs="Times New Roman"/>
          <w:sz w:val="24"/>
          <w:szCs w:val="24"/>
        </w:rPr>
        <w:t>poderá, garantida a prévia defesa, aplicar a</w:t>
      </w:r>
      <w:r w:rsidRPr="00675174">
        <w:rPr>
          <w:rFonts w:ascii="Times New Roman" w:hAnsi="Times New Roman" w:cs="Times New Roman"/>
          <w:b/>
          <w:sz w:val="24"/>
          <w:szCs w:val="24"/>
        </w:rPr>
        <w:t xml:space="preserve"> CONTRATADA</w:t>
      </w:r>
      <w:r w:rsidRPr="00675174">
        <w:rPr>
          <w:rFonts w:ascii="Times New Roman" w:hAnsi="Times New Roman" w:cs="Times New Roman"/>
          <w:sz w:val="24"/>
          <w:szCs w:val="24"/>
        </w:rPr>
        <w:t xml:space="preserve"> as seguintes penalidades: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13.1.1</w:t>
      </w:r>
      <w:r w:rsidRPr="00675174">
        <w:rPr>
          <w:rFonts w:ascii="Times New Roman" w:hAnsi="Times New Roman" w:cs="Times New Roman"/>
          <w:sz w:val="24"/>
          <w:szCs w:val="24"/>
        </w:rPr>
        <w:t>. Advertência;</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13.1.2</w:t>
      </w:r>
      <w:r w:rsidRPr="00675174">
        <w:rPr>
          <w:rFonts w:ascii="Times New Roman" w:hAnsi="Times New Roman" w:cs="Times New Roman"/>
          <w:sz w:val="24"/>
          <w:szCs w:val="24"/>
        </w:rPr>
        <w:t>. Se a CONTRATADA não entregar os materiais/serviços no prazo estipulado, a não ser por motivo de força maior definido em Lei e reconhecido pela CONTRATANTE, ficará sujeito a multa diária de 10% (dez por cento) do valor total do contrato até o 10º (décimo) dia;</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13.1.3</w:t>
      </w:r>
      <w:r w:rsidRPr="00675174">
        <w:rPr>
          <w:rFonts w:ascii="Times New Roman" w:hAnsi="Times New Roman" w:cs="Times New Roman"/>
          <w:sz w:val="24"/>
          <w:szCs w:val="24"/>
        </w:rPr>
        <w:t>. Suspensão temporária do direito de licitar e impedimento de contratar com o Município de Laguna pelo prazo de até 02 (dois) anos;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13.1.4</w:t>
      </w:r>
      <w:r w:rsidRPr="00675174">
        <w:rPr>
          <w:rFonts w:ascii="Times New Roman" w:hAnsi="Times New Roman" w:cs="Times New Roman"/>
          <w:sz w:val="24"/>
          <w:szCs w:val="24"/>
        </w:rPr>
        <w:t>. Declaração de inidoneidade para licitar ou contratar com o Município de Laguna, enquanto perdurarem os motivos determinantes da punição ou até que seja promovida a reabilitação, perante a própria autoridade que aplicou a penalidade;</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13.1.5.</w:t>
      </w:r>
      <w:r w:rsidRPr="00675174">
        <w:rPr>
          <w:rFonts w:ascii="Times New Roman" w:hAnsi="Times New Roman" w:cs="Times New Roman"/>
          <w:sz w:val="24"/>
          <w:szCs w:val="24"/>
        </w:rPr>
        <w:t xml:space="preserve"> O valor da multa referido no subitem 1.2. </w:t>
      </w:r>
      <w:proofErr w:type="gramStart"/>
      <w:r w:rsidRPr="00675174">
        <w:rPr>
          <w:rFonts w:ascii="Times New Roman" w:hAnsi="Times New Roman" w:cs="Times New Roman"/>
          <w:sz w:val="24"/>
          <w:szCs w:val="24"/>
        </w:rPr>
        <w:t>será</w:t>
      </w:r>
      <w:proofErr w:type="gramEnd"/>
      <w:r w:rsidRPr="00675174">
        <w:rPr>
          <w:rFonts w:ascii="Times New Roman" w:hAnsi="Times New Roman" w:cs="Times New Roman"/>
          <w:sz w:val="24"/>
          <w:szCs w:val="24"/>
        </w:rPr>
        <w:t xml:space="preserve"> descontado de qualquer fatura ou crédito existente no órgão, não se efetuando qualquer pagamento de fatura, enquanto referida multa houver sido paga ou relevada a penalidade aplicada.</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13.2.</w:t>
      </w:r>
      <w:r w:rsidRPr="00675174">
        <w:rPr>
          <w:rFonts w:ascii="Times New Roman" w:hAnsi="Times New Roman" w:cs="Times New Roman"/>
          <w:sz w:val="24"/>
          <w:szCs w:val="24"/>
        </w:rPr>
        <w:t xml:space="preserve"> Não serão aplicadas as multas decorrentes de "casos fortuitos" ou "força maior", devidamente comprovados.</w:t>
      </w:r>
    </w:p>
    <w:p w:rsidR="00B67A84" w:rsidRPr="00675174" w:rsidRDefault="00B67A84" w:rsidP="00B67A84">
      <w:pPr>
        <w:tabs>
          <w:tab w:val="left" w:pos="0"/>
        </w:tabs>
        <w:ind w:right="9"/>
        <w:jc w:val="both"/>
        <w:rPr>
          <w:rFonts w:ascii="Times New Roman" w:hAnsi="Times New Roman" w:cs="Times New Roman"/>
          <w:color w:val="000000" w:themeColor="text1"/>
          <w:sz w:val="24"/>
          <w:szCs w:val="24"/>
        </w:rPr>
      </w:pPr>
      <w:r w:rsidRPr="00675174">
        <w:rPr>
          <w:rFonts w:ascii="Times New Roman" w:hAnsi="Times New Roman" w:cs="Times New Roman"/>
          <w:b/>
          <w:sz w:val="24"/>
          <w:szCs w:val="24"/>
        </w:rPr>
        <w:t xml:space="preserve">Cláusula Décima – Terceira </w:t>
      </w:r>
      <w:r w:rsidRPr="00675174">
        <w:rPr>
          <w:rFonts w:ascii="Times New Roman" w:hAnsi="Times New Roman" w:cs="Times New Roman"/>
          <w:b/>
          <w:color w:val="000000" w:themeColor="text1"/>
          <w:sz w:val="24"/>
          <w:szCs w:val="24"/>
        </w:rPr>
        <w:t>Dos Recursos Administrativos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lastRenderedPageBreak/>
        <w:t>14.1. Da penalidade aplicada caberá recurso por escrito, no prazo de 05 (</w:t>
      </w:r>
      <w:proofErr w:type="gramStart"/>
      <w:r w:rsidRPr="00675174">
        <w:rPr>
          <w:rFonts w:ascii="Times New Roman" w:hAnsi="Times New Roman" w:cs="Times New Roman"/>
          <w:sz w:val="24"/>
          <w:szCs w:val="24"/>
        </w:rPr>
        <w:t>cinco)  dias</w:t>
      </w:r>
      <w:proofErr w:type="gramEnd"/>
      <w:r w:rsidRPr="00675174">
        <w:rPr>
          <w:rFonts w:ascii="Times New Roman" w:hAnsi="Times New Roman" w:cs="Times New Roman"/>
          <w:sz w:val="24"/>
          <w:szCs w:val="24"/>
        </w:rPr>
        <w:t xml:space="preserve"> úteis da notificação, a autoridade superior </w:t>
      </w:r>
      <w:proofErr w:type="spellStart"/>
      <w:r w:rsidRPr="00675174">
        <w:rPr>
          <w:rFonts w:ascii="Times New Roman" w:hAnsi="Times New Roman" w:cs="Times New Roman"/>
          <w:sz w:val="24"/>
          <w:szCs w:val="24"/>
        </w:rPr>
        <w:t>aquela</w:t>
      </w:r>
      <w:proofErr w:type="spellEnd"/>
      <w:r w:rsidRPr="00675174">
        <w:rPr>
          <w:rFonts w:ascii="Times New Roman" w:hAnsi="Times New Roman" w:cs="Times New Roman"/>
          <w:sz w:val="24"/>
          <w:szCs w:val="24"/>
        </w:rPr>
        <w:t xml:space="preserve"> que aplicou a sanção, ficando sobrestada a mesma até o julgamento do pleito, nos termos do artigo 109 da Lei No. 8.666/93.</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 xml:space="preserve">Cláusula Décima – Quarta </w:t>
      </w:r>
      <w:r w:rsidRPr="00675174">
        <w:rPr>
          <w:rFonts w:ascii="Times New Roman" w:hAnsi="Times New Roman" w:cs="Times New Roman"/>
          <w:b/>
          <w:bCs/>
          <w:sz w:val="24"/>
          <w:szCs w:val="24"/>
        </w:rPr>
        <w:t>Da Rescisão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15.1. O presente Instrumento considerar-se-á rescindido de pleno direito, independentemente de qualquer notificação, que judicial ou extrajudicial, uma vez verificada a ocorrência de </w:t>
      </w:r>
      <w:proofErr w:type="gramStart"/>
      <w:r w:rsidRPr="00675174">
        <w:rPr>
          <w:rFonts w:ascii="Times New Roman" w:hAnsi="Times New Roman" w:cs="Times New Roman"/>
          <w:sz w:val="24"/>
          <w:szCs w:val="24"/>
        </w:rPr>
        <w:t>uma dos seguintes eventos</w:t>
      </w:r>
      <w:proofErr w:type="gramEnd"/>
      <w:r w:rsidRPr="00675174">
        <w:rPr>
          <w:rFonts w:ascii="Times New Roman" w:hAnsi="Times New Roman" w:cs="Times New Roman"/>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a) falência ou pedido de concordata da </w:t>
      </w:r>
      <w:r w:rsidRPr="00675174">
        <w:rPr>
          <w:rFonts w:ascii="Times New Roman" w:hAnsi="Times New Roman" w:cs="Times New Roman"/>
          <w:b/>
          <w:sz w:val="24"/>
          <w:szCs w:val="24"/>
        </w:rPr>
        <w:t>CONTRATADA</w:t>
      </w:r>
      <w:r w:rsidRPr="00675174">
        <w:rPr>
          <w:rFonts w:ascii="Times New Roman" w:hAnsi="Times New Roman" w:cs="Times New Roman"/>
          <w:sz w:val="24"/>
          <w:szCs w:val="24"/>
        </w:rPr>
        <w:t xml:space="preserve">;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b) a dissolução da sociedade ou falecimento do</w:t>
      </w:r>
      <w:r w:rsidRPr="00675174">
        <w:rPr>
          <w:rFonts w:ascii="Times New Roman" w:hAnsi="Times New Roman" w:cs="Times New Roman"/>
          <w:b/>
          <w:sz w:val="24"/>
          <w:szCs w:val="24"/>
        </w:rPr>
        <w:t xml:space="preserve"> CONTRATADO</w:t>
      </w:r>
      <w:r w:rsidRPr="00675174">
        <w:rPr>
          <w:rFonts w:ascii="Times New Roman" w:hAnsi="Times New Roman" w:cs="Times New Roman"/>
          <w:sz w:val="24"/>
          <w:szCs w:val="24"/>
        </w:rPr>
        <w:t xml:space="preserve">, se for firma individual ou pessoa física;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c) a insolvência da </w:t>
      </w:r>
      <w:r w:rsidRPr="00675174">
        <w:rPr>
          <w:rFonts w:ascii="Times New Roman" w:hAnsi="Times New Roman" w:cs="Times New Roman"/>
          <w:b/>
          <w:sz w:val="24"/>
          <w:szCs w:val="24"/>
        </w:rPr>
        <w:t>CONTRATADA</w:t>
      </w:r>
      <w:r w:rsidRPr="00675174">
        <w:rPr>
          <w:rFonts w:ascii="Times New Roman" w:hAnsi="Times New Roman" w:cs="Times New Roman"/>
          <w:sz w:val="24"/>
          <w:szCs w:val="24"/>
        </w:rPr>
        <w:t xml:space="preserve">, </w:t>
      </w:r>
      <w:proofErr w:type="gramStart"/>
      <w:r w:rsidRPr="00675174">
        <w:rPr>
          <w:rFonts w:ascii="Times New Roman" w:hAnsi="Times New Roman" w:cs="Times New Roman"/>
          <w:sz w:val="24"/>
          <w:szCs w:val="24"/>
        </w:rPr>
        <w:t>caracterizada  pelo</w:t>
      </w:r>
      <w:proofErr w:type="gramEnd"/>
      <w:r w:rsidRPr="00675174">
        <w:rPr>
          <w:rFonts w:ascii="Times New Roman" w:hAnsi="Times New Roman" w:cs="Times New Roman"/>
          <w:sz w:val="24"/>
          <w:szCs w:val="24"/>
        </w:rPr>
        <w:t xml:space="preserve"> protesto de títulos;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d) o não cumprimento de qualquer das Cláusulas do presente contrato, desde que não tomadas as devidas providências dentro de 30 (trinta) dias, a contar do envio, pela </w:t>
      </w:r>
      <w:r w:rsidRPr="00675174">
        <w:rPr>
          <w:rFonts w:ascii="Times New Roman" w:hAnsi="Times New Roman" w:cs="Times New Roman"/>
          <w:b/>
          <w:sz w:val="24"/>
          <w:szCs w:val="24"/>
        </w:rPr>
        <w:t>CONTRATANTE</w:t>
      </w:r>
      <w:r w:rsidRPr="00675174">
        <w:rPr>
          <w:rFonts w:ascii="Times New Roman" w:hAnsi="Times New Roman" w:cs="Times New Roman"/>
          <w:sz w:val="24"/>
          <w:szCs w:val="24"/>
        </w:rPr>
        <w:t xml:space="preserve">, da notificação de tal evento;  </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e) a </w:t>
      </w:r>
      <w:proofErr w:type="spellStart"/>
      <w:r w:rsidRPr="00675174">
        <w:rPr>
          <w:rFonts w:ascii="Times New Roman" w:hAnsi="Times New Roman" w:cs="Times New Roman"/>
          <w:sz w:val="24"/>
          <w:szCs w:val="24"/>
        </w:rPr>
        <w:t>sub-contratação</w:t>
      </w:r>
      <w:proofErr w:type="spellEnd"/>
      <w:r w:rsidRPr="00675174">
        <w:rPr>
          <w:rFonts w:ascii="Times New Roman" w:hAnsi="Times New Roman" w:cs="Times New Roman"/>
          <w:sz w:val="24"/>
          <w:szCs w:val="24"/>
        </w:rPr>
        <w:t>, do objeto deste contrato, sem prévia autorização da</w:t>
      </w:r>
      <w:r w:rsidRPr="00675174">
        <w:rPr>
          <w:rFonts w:ascii="Times New Roman" w:hAnsi="Times New Roman" w:cs="Times New Roman"/>
          <w:b/>
          <w:sz w:val="24"/>
          <w:szCs w:val="24"/>
        </w:rPr>
        <w:t xml:space="preserve"> CONTRATANTE</w:t>
      </w:r>
      <w:r w:rsidRPr="00675174">
        <w:rPr>
          <w:rFonts w:ascii="Times New Roman" w:hAnsi="Times New Roman" w:cs="Times New Roman"/>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15.2. A rescisão contratual, nos casos acima especificados acarretará a </w:t>
      </w:r>
      <w:r w:rsidRPr="00675174">
        <w:rPr>
          <w:rFonts w:ascii="Times New Roman" w:hAnsi="Times New Roman" w:cs="Times New Roman"/>
          <w:b/>
          <w:sz w:val="24"/>
          <w:szCs w:val="24"/>
        </w:rPr>
        <w:t>CONTRATADA</w:t>
      </w:r>
      <w:r w:rsidRPr="00675174">
        <w:rPr>
          <w:rFonts w:ascii="Times New Roman" w:hAnsi="Times New Roman" w:cs="Times New Roman"/>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responsabilidade financeira pelos prejuízos causados a</w:t>
      </w:r>
      <w:r w:rsidRPr="00675174">
        <w:rPr>
          <w:rFonts w:ascii="Times New Roman" w:hAnsi="Times New Roman" w:cs="Times New Roman"/>
          <w:b/>
          <w:sz w:val="24"/>
          <w:szCs w:val="24"/>
        </w:rPr>
        <w:t xml:space="preserve"> CONTRATANTE</w:t>
      </w:r>
      <w:r w:rsidRPr="00675174">
        <w:rPr>
          <w:rFonts w:ascii="Times New Roman" w:hAnsi="Times New Roman" w:cs="Times New Roman"/>
          <w:sz w:val="24"/>
          <w:szCs w:val="24"/>
        </w:rPr>
        <w:t>;</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b) retenção dos créditos decorrentes do Contrato, até a apuração dos prejuízos causados a </w:t>
      </w:r>
      <w:r w:rsidRPr="00675174">
        <w:rPr>
          <w:rFonts w:ascii="Times New Roman" w:hAnsi="Times New Roman" w:cs="Times New Roman"/>
          <w:b/>
          <w:sz w:val="24"/>
          <w:szCs w:val="24"/>
        </w:rPr>
        <w:t>CONTRATANTE</w:t>
      </w:r>
      <w:r w:rsidRPr="00675174">
        <w:rPr>
          <w:rFonts w:ascii="Times New Roman" w:hAnsi="Times New Roman" w:cs="Times New Roman"/>
          <w:sz w:val="24"/>
          <w:szCs w:val="24"/>
        </w:rPr>
        <w:t>, a seus servidores ou a terceiros;</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Cláusula Décima - Quinta</w:t>
      </w:r>
    </w:p>
    <w:p w:rsidR="00B67A84" w:rsidRPr="00C74C67" w:rsidRDefault="00B67A84" w:rsidP="008B7351">
      <w:pPr>
        <w:pStyle w:val="PargrafodaLista"/>
        <w:numPr>
          <w:ilvl w:val="0"/>
          <w:numId w:val="11"/>
        </w:numPr>
        <w:tabs>
          <w:tab w:val="left" w:pos="0"/>
        </w:tabs>
        <w:ind w:right="9"/>
        <w:jc w:val="both"/>
        <w:rPr>
          <w:rFonts w:ascii="Times New Roman" w:hAnsi="Times New Roman" w:cs="Times New Roman"/>
          <w:color w:val="000000" w:themeColor="text1"/>
          <w:sz w:val="24"/>
          <w:szCs w:val="24"/>
        </w:rPr>
      </w:pPr>
      <w:r w:rsidRPr="00C74C67">
        <w:rPr>
          <w:rFonts w:ascii="Times New Roman" w:hAnsi="Times New Roman" w:cs="Times New Roman"/>
          <w:sz w:val="24"/>
          <w:szCs w:val="24"/>
        </w:rPr>
        <w:t>Fazem parte integrante o presente Contrato, independentemente da transcrição, a</w:t>
      </w:r>
      <w:r w:rsidRPr="00C74C67">
        <w:rPr>
          <w:rFonts w:ascii="Times New Roman" w:hAnsi="Times New Roman" w:cs="Times New Roman"/>
          <w:b/>
          <w:sz w:val="24"/>
          <w:szCs w:val="24"/>
        </w:rPr>
        <w:t xml:space="preserve"> </w:t>
      </w:r>
      <w:r w:rsidRPr="00C74C67">
        <w:rPr>
          <w:rFonts w:ascii="Times New Roman" w:hAnsi="Times New Roman" w:cs="Times New Roman"/>
          <w:sz w:val="24"/>
          <w:szCs w:val="24"/>
        </w:rPr>
        <w:t xml:space="preserve">Proposta da </w:t>
      </w:r>
      <w:r w:rsidRPr="00C74C67">
        <w:rPr>
          <w:rFonts w:ascii="Times New Roman" w:hAnsi="Times New Roman" w:cs="Times New Roman"/>
          <w:b/>
          <w:sz w:val="24"/>
          <w:szCs w:val="24"/>
        </w:rPr>
        <w:t>CONTRATADA</w:t>
      </w:r>
      <w:r w:rsidRPr="00C74C67">
        <w:rPr>
          <w:rFonts w:ascii="Times New Roman" w:hAnsi="Times New Roman" w:cs="Times New Roman"/>
          <w:sz w:val="24"/>
          <w:szCs w:val="24"/>
        </w:rPr>
        <w:t xml:space="preserve">, o Edital e </w:t>
      </w:r>
      <w:proofErr w:type="gramStart"/>
      <w:r w:rsidRPr="00C74C67">
        <w:rPr>
          <w:rFonts w:ascii="Times New Roman" w:hAnsi="Times New Roman" w:cs="Times New Roman"/>
          <w:sz w:val="24"/>
          <w:szCs w:val="24"/>
        </w:rPr>
        <w:t xml:space="preserve">seus  </w:t>
      </w:r>
      <w:proofErr w:type="spellStart"/>
      <w:r w:rsidRPr="00C74C67">
        <w:rPr>
          <w:rFonts w:ascii="Times New Roman" w:hAnsi="Times New Roman" w:cs="Times New Roman"/>
          <w:sz w:val="24"/>
          <w:szCs w:val="24"/>
        </w:rPr>
        <w:t>Anexos.</w:t>
      </w:r>
      <w:r w:rsidRPr="00C74C67">
        <w:rPr>
          <w:rFonts w:ascii="Times New Roman" w:hAnsi="Times New Roman" w:cs="Times New Roman"/>
          <w:b/>
          <w:sz w:val="24"/>
          <w:szCs w:val="24"/>
        </w:rPr>
        <w:t>Cláusula</w:t>
      </w:r>
      <w:proofErr w:type="spellEnd"/>
      <w:proofErr w:type="gramEnd"/>
      <w:r w:rsidRPr="00C74C67">
        <w:rPr>
          <w:rFonts w:ascii="Times New Roman" w:hAnsi="Times New Roman" w:cs="Times New Roman"/>
          <w:b/>
          <w:sz w:val="24"/>
          <w:szCs w:val="24"/>
        </w:rPr>
        <w:t xml:space="preserve"> Décima – Sexta </w:t>
      </w:r>
      <w:r w:rsidRPr="00C74C67">
        <w:rPr>
          <w:rFonts w:ascii="Times New Roman" w:hAnsi="Times New Roman" w:cs="Times New Roman"/>
          <w:b/>
          <w:color w:val="000000" w:themeColor="text1"/>
          <w:sz w:val="24"/>
          <w:szCs w:val="24"/>
        </w:rPr>
        <w:t>Do Foro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b/>
          <w:sz w:val="24"/>
          <w:szCs w:val="24"/>
        </w:rPr>
        <w:t>1</w:t>
      </w:r>
      <w:r w:rsidRPr="00675174">
        <w:rPr>
          <w:rFonts w:ascii="Times New Roman" w:hAnsi="Times New Roman" w:cs="Times New Roman"/>
          <w:sz w:val="24"/>
          <w:szCs w:val="24"/>
        </w:rPr>
        <w:t>. Fica eleito o Foro da Comarca de Laguna, com renúncia expressa de qualquer outro, por mais privilegiado que seja, para dirimir quaisquer questões oriundas do presente contrato.</w:t>
      </w:r>
    </w:p>
    <w:p w:rsidR="00B67A84" w:rsidRPr="00675174" w:rsidRDefault="00B67A84" w:rsidP="00B67A84">
      <w:pPr>
        <w:tabs>
          <w:tab w:val="left" w:pos="0"/>
        </w:tabs>
        <w:ind w:right="9"/>
        <w:jc w:val="both"/>
        <w:rPr>
          <w:rFonts w:ascii="Times New Roman" w:hAnsi="Times New Roman" w:cs="Times New Roman"/>
          <w:sz w:val="24"/>
          <w:szCs w:val="24"/>
        </w:rPr>
      </w:pPr>
      <w:r w:rsidRPr="00675174">
        <w:rPr>
          <w:rFonts w:ascii="Times New Roman" w:hAnsi="Times New Roman" w:cs="Times New Roman"/>
          <w:sz w:val="24"/>
          <w:szCs w:val="24"/>
        </w:rPr>
        <w:t xml:space="preserve">E, assim por estarem, ajustados e contratados, após lido e achado conforme, ambas as partes assinam o presente contrato, em 04 (quatro) vias de igual teor e forma juntamente com as testemunhas abaixo.                                       </w:t>
      </w:r>
    </w:p>
    <w:p w:rsidR="00B67A84" w:rsidRPr="00675174" w:rsidRDefault="00B67A84" w:rsidP="00B67A84">
      <w:pPr>
        <w:jc w:val="right"/>
        <w:rPr>
          <w:rFonts w:ascii="Times New Roman" w:hAnsi="Times New Roman" w:cs="Times New Roman"/>
          <w:sz w:val="24"/>
          <w:szCs w:val="24"/>
        </w:rPr>
      </w:pPr>
      <w:r w:rsidRPr="00675174">
        <w:rPr>
          <w:rFonts w:ascii="Times New Roman" w:hAnsi="Times New Roman" w:cs="Times New Roman"/>
          <w:sz w:val="24"/>
          <w:szCs w:val="24"/>
        </w:rPr>
        <w:t xml:space="preserve">Laguna, </w:t>
      </w:r>
      <w:proofErr w:type="spellStart"/>
      <w:r w:rsidRPr="00675174">
        <w:rPr>
          <w:rFonts w:ascii="Times New Roman" w:hAnsi="Times New Roman" w:cs="Times New Roman"/>
          <w:sz w:val="24"/>
          <w:szCs w:val="24"/>
        </w:rPr>
        <w:t>xx</w:t>
      </w:r>
      <w:proofErr w:type="spellEnd"/>
      <w:r w:rsidRPr="00675174">
        <w:rPr>
          <w:rFonts w:ascii="Times New Roman" w:hAnsi="Times New Roman" w:cs="Times New Roman"/>
          <w:sz w:val="24"/>
          <w:szCs w:val="24"/>
        </w:rPr>
        <w:t xml:space="preserve"> de </w:t>
      </w:r>
      <w:proofErr w:type="spellStart"/>
      <w:r w:rsidRPr="00675174">
        <w:rPr>
          <w:rFonts w:ascii="Times New Roman" w:hAnsi="Times New Roman" w:cs="Times New Roman"/>
          <w:sz w:val="24"/>
          <w:szCs w:val="24"/>
        </w:rPr>
        <w:t>xxxxx</w:t>
      </w:r>
      <w:proofErr w:type="spellEnd"/>
      <w:r w:rsidRPr="00675174">
        <w:rPr>
          <w:rFonts w:ascii="Times New Roman" w:hAnsi="Times New Roman" w:cs="Times New Roman"/>
          <w:sz w:val="24"/>
          <w:szCs w:val="24"/>
        </w:rPr>
        <w:t xml:space="preserve"> de 2021.</w:t>
      </w:r>
    </w:p>
    <w:tbl>
      <w:tblPr>
        <w:tblW w:w="0" w:type="auto"/>
        <w:tblInd w:w="70" w:type="dxa"/>
        <w:tblLayout w:type="fixed"/>
        <w:tblCellMar>
          <w:left w:w="70" w:type="dxa"/>
          <w:right w:w="70" w:type="dxa"/>
        </w:tblCellMar>
        <w:tblLook w:val="0000" w:firstRow="0" w:lastRow="0" w:firstColumn="0" w:lastColumn="0" w:noHBand="0" w:noVBand="0"/>
      </w:tblPr>
      <w:tblGrid>
        <w:gridCol w:w="4110"/>
        <w:gridCol w:w="5639"/>
      </w:tblGrid>
      <w:tr w:rsidR="00B67A84" w:rsidRPr="00675174" w:rsidTr="00675174">
        <w:tc>
          <w:tcPr>
            <w:tcW w:w="4110" w:type="dxa"/>
            <w:shd w:val="clear" w:color="auto" w:fill="auto"/>
          </w:tcPr>
          <w:p w:rsidR="00B67A84" w:rsidRPr="00675174" w:rsidRDefault="00B67A84" w:rsidP="00675174">
            <w:pPr>
              <w:tabs>
                <w:tab w:val="left" w:pos="0"/>
              </w:tabs>
              <w:snapToGrid w:val="0"/>
              <w:jc w:val="center"/>
              <w:rPr>
                <w:rFonts w:ascii="Times New Roman" w:hAnsi="Times New Roman" w:cs="Times New Roman"/>
                <w:sz w:val="24"/>
                <w:szCs w:val="24"/>
              </w:rPr>
            </w:pPr>
          </w:p>
          <w:p w:rsidR="00B67A84" w:rsidRPr="00675174" w:rsidRDefault="00B67A84" w:rsidP="00675174">
            <w:pPr>
              <w:spacing w:after="240"/>
              <w:jc w:val="center"/>
              <w:rPr>
                <w:rFonts w:ascii="Times New Roman" w:hAnsi="Times New Roman" w:cs="Times New Roman"/>
                <w:sz w:val="24"/>
                <w:szCs w:val="24"/>
              </w:rPr>
            </w:pPr>
            <w:r w:rsidRPr="00675174">
              <w:rPr>
                <w:rFonts w:ascii="Times New Roman" w:hAnsi="Times New Roman" w:cs="Times New Roman"/>
                <w:b/>
                <w:caps/>
                <w:sz w:val="24"/>
                <w:szCs w:val="24"/>
              </w:rPr>
              <w:t>SAMIR AZMI IBRAHIM MUHAMMAD AHMAD</w:t>
            </w:r>
          </w:p>
          <w:p w:rsidR="00B67A84" w:rsidRPr="00675174" w:rsidRDefault="00C74C67" w:rsidP="00C74C67">
            <w:pPr>
              <w:spacing w:after="240"/>
              <w:jc w:val="center"/>
              <w:rPr>
                <w:rFonts w:ascii="Times New Roman" w:hAnsi="Times New Roman" w:cs="Times New Roman"/>
                <w:sz w:val="24"/>
                <w:szCs w:val="24"/>
              </w:rPr>
            </w:pPr>
            <w:r>
              <w:rPr>
                <w:rFonts w:ascii="Times New Roman" w:hAnsi="Times New Roman" w:cs="Times New Roman"/>
                <w:b/>
                <w:sz w:val="24"/>
                <w:szCs w:val="24"/>
              </w:rPr>
              <w:t>Prefeito Municipal</w:t>
            </w:r>
          </w:p>
        </w:tc>
        <w:tc>
          <w:tcPr>
            <w:tcW w:w="5639" w:type="dxa"/>
            <w:shd w:val="clear" w:color="auto" w:fill="auto"/>
          </w:tcPr>
          <w:p w:rsidR="00B67A84" w:rsidRPr="00675174" w:rsidRDefault="00B67A84" w:rsidP="00675174">
            <w:pPr>
              <w:tabs>
                <w:tab w:val="left" w:pos="0"/>
              </w:tabs>
              <w:snapToGrid w:val="0"/>
              <w:jc w:val="center"/>
              <w:rPr>
                <w:rFonts w:ascii="Times New Roman" w:hAnsi="Times New Roman" w:cs="Times New Roman"/>
                <w:sz w:val="24"/>
                <w:szCs w:val="24"/>
              </w:rPr>
            </w:pPr>
          </w:p>
          <w:p w:rsidR="00B67A84" w:rsidRPr="00675174" w:rsidRDefault="00B67A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Contratada</w:t>
            </w:r>
          </w:p>
          <w:p w:rsidR="00B67A84" w:rsidRPr="00675174" w:rsidRDefault="00B67A84" w:rsidP="00675174">
            <w:pPr>
              <w:spacing w:after="240"/>
              <w:jc w:val="center"/>
              <w:rPr>
                <w:rFonts w:ascii="Times New Roman" w:hAnsi="Times New Roman" w:cs="Times New Roman"/>
                <w:sz w:val="24"/>
                <w:szCs w:val="24"/>
              </w:rPr>
            </w:pPr>
            <w:r w:rsidRPr="00675174">
              <w:rPr>
                <w:rFonts w:ascii="Times New Roman" w:hAnsi="Times New Roman" w:cs="Times New Roman"/>
                <w:sz w:val="24"/>
                <w:szCs w:val="24"/>
              </w:rPr>
              <w:t xml:space="preserve">Empresa </w:t>
            </w:r>
            <w:proofErr w:type="gramStart"/>
            <w:r w:rsidRPr="00675174">
              <w:rPr>
                <w:rFonts w:ascii="Times New Roman" w:hAnsi="Times New Roman" w:cs="Times New Roman"/>
                <w:sz w:val="24"/>
                <w:szCs w:val="24"/>
              </w:rPr>
              <w:t>XXX  -</w:t>
            </w:r>
            <w:proofErr w:type="gramEnd"/>
            <w:r w:rsidRPr="00675174">
              <w:rPr>
                <w:rFonts w:ascii="Times New Roman" w:hAnsi="Times New Roman" w:cs="Times New Roman"/>
                <w:sz w:val="24"/>
                <w:szCs w:val="24"/>
              </w:rPr>
              <w:t xml:space="preserve"> CNPJ</w:t>
            </w:r>
          </w:p>
          <w:p w:rsidR="00B67A84" w:rsidRPr="00675174" w:rsidRDefault="00B67A84" w:rsidP="00675174">
            <w:pPr>
              <w:spacing w:after="240"/>
              <w:jc w:val="center"/>
              <w:rPr>
                <w:rFonts w:ascii="Times New Roman" w:hAnsi="Times New Roman" w:cs="Times New Roman"/>
                <w:sz w:val="24"/>
                <w:szCs w:val="24"/>
              </w:rPr>
            </w:pPr>
          </w:p>
          <w:p w:rsidR="00B67A84" w:rsidRPr="00675174" w:rsidRDefault="00B67A84" w:rsidP="00675174">
            <w:pPr>
              <w:tabs>
                <w:tab w:val="left" w:pos="0"/>
              </w:tabs>
              <w:jc w:val="both"/>
              <w:rPr>
                <w:rFonts w:ascii="Times New Roman" w:hAnsi="Times New Roman" w:cs="Times New Roman"/>
                <w:sz w:val="24"/>
                <w:szCs w:val="24"/>
              </w:rPr>
            </w:pPr>
          </w:p>
        </w:tc>
      </w:tr>
      <w:tr w:rsidR="00B67A84" w:rsidRPr="00675174" w:rsidTr="00675174">
        <w:tc>
          <w:tcPr>
            <w:tcW w:w="4110" w:type="dxa"/>
            <w:shd w:val="clear" w:color="auto" w:fill="auto"/>
          </w:tcPr>
          <w:p w:rsidR="00B67A84" w:rsidRPr="00675174" w:rsidRDefault="00B67A84" w:rsidP="00B67A84">
            <w:pPr>
              <w:pStyle w:val="Ttulo8"/>
              <w:keepLines w:val="0"/>
              <w:numPr>
                <w:ilvl w:val="3"/>
                <w:numId w:val="8"/>
              </w:numPr>
              <w:suppressAutoHyphens/>
              <w:snapToGrid w:val="0"/>
              <w:spacing w:before="0" w:line="240" w:lineRule="auto"/>
              <w:ind w:left="-284" w:right="-432"/>
              <w:jc w:val="center"/>
              <w:rPr>
                <w:rFonts w:ascii="Times New Roman" w:hAnsi="Times New Roman" w:cs="Times New Roman"/>
                <w:b/>
                <w:bCs/>
                <w:sz w:val="24"/>
                <w:szCs w:val="24"/>
              </w:rPr>
            </w:pPr>
          </w:p>
          <w:p w:rsidR="00B67A84" w:rsidRPr="00675174" w:rsidRDefault="00B67A84" w:rsidP="00B67A84">
            <w:pPr>
              <w:pStyle w:val="Ttulo8"/>
              <w:keepLines w:val="0"/>
              <w:numPr>
                <w:ilvl w:val="7"/>
                <w:numId w:val="8"/>
              </w:numPr>
              <w:tabs>
                <w:tab w:val="left" w:pos="0"/>
              </w:tabs>
              <w:suppressAutoHyphens/>
              <w:spacing w:before="0" w:line="240" w:lineRule="auto"/>
              <w:ind w:left="-284" w:right="-432"/>
              <w:jc w:val="center"/>
              <w:rPr>
                <w:rFonts w:ascii="Times New Roman" w:hAnsi="Times New Roman" w:cs="Times New Roman"/>
                <w:sz w:val="24"/>
                <w:szCs w:val="24"/>
              </w:rPr>
            </w:pPr>
            <w:r w:rsidRPr="00675174">
              <w:rPr>
                <w:rFonts w:ascii="Times New Roman" w:hAnsi="Times New Roman" w:cs="Times New Roman"/>
                <w:b/>
                <w:bCs/>
                <w:sz w:val="24"/>
                <w:szCs w:val="24"/>
              </w:rPr>
              <w:t>GUSTAVO HENRIQUE</w:t>
            </w:r>
          </w:p>
          <w:p w:rsidR="00B67A84" w:rsidRPr="00675174" w:rsidRDefault="00B67A84" w:rsidP="00675174">
            <w:pPr>
              <w:jc w:val="center"/>
              <w:rPr>
                <w:rFonts w:ascii="Times New Roman" w:hAnsi="Times New Roman" w:cs="Times New Roman"/>
                <w:sz w:val="24"/>
                <w:szCs w:val="24"/>
              </w:rPr>
            </w:pPr>
            <w:r w:rsidRPr="00675174">
              <w:rPr>
                <w:rFonts w:ascii="Times New Roman" w:hAnsi="Times New Roman" w:cs="Times New Roman"/>
                <w:sz w:val="24"/>
                <w:szCs w:val="24"/>
              </w:rPr>
              <w:t>OAB 19.478</w:t>
            </w:r>
          </w:p>
          <w:p w:rsidR="00B67A84" w:rsidRPr="00675174" w:rsidRDefault="00B67A84" w:rsidP="00675174">
            <w:pPr>
              <w:tabs>
                <w:tab w:val="left" w:pos="0"/>
              </w:tabs>
              <w:jc w:val="center"/>
              <w:rPr>
                <w:rFonts w:ascii="Times New Roman" w:hAnsi="Times New Roman" w:cs="Times New Roman"/>
                <w:sz w:val="24"/>
                <w:szCs w:val="24"/>
              </w:rPr>
            </w:pPr>
            <w:r w:rsidRPr="00675174">
              <w:rPr>
                <w:rFonts w:ascii="Times New Roman" w:hAnsi="Times New Roman" w:cs="Times New Roman"/>
                <w:sz w:val="24"/>
                <w:szCs w:val="24"/>
              </w:rPr>
              <w:t>Procurador de Licitações e Contratos</w:t>
            </w:r>
          </w:p>
        </w:tc>
        <w:tc>
          <w:tcPr>
            <w:tcW w:w="5639" w:type="dxa"/>
            <w:shd w:val="clear" w:color="auto" w:fill="auto"/>
          </w:tcPr>
          <w:p w:rsidR="00B67A84" w:rsidRPr="00675174" w:rsidRDefault="00B67A84" w:rsidP="00675174">
            <w:pPr>
              <w:pStyle w:val="Corpodetexto"/>
              <w:snapToGrid w:val="0"/>
              <w:jc w:val="center"/>
              <w:rPr>
                <w:rFonts w:ascii="Times New Roman" w:hAnsi="Times New Roman" w:cs="Times New Roman"/>
                <w:sz w:val="24"/>
                <w:szCs w:val="24"/>
              </w:rPr>
            </w:pPr>
          </w:p>
          <w:p w:rsidR="00B67A84" w:rsidRPr="00675174" w:rsidRDefault="00B67A84" w:rsidP="00675174">
            <w:pPr>
              <w:tabs>
                <w:tab w:val="left" w:pos="0"/>
              </w:tabs>
              <w:jc w:val="center"/>
              <w:rPr>
                <w:rFonts w:ascii="Times New Roman" w:hAnsi="Times New Roman" w:cs="Times New Roman"/>
                <w:sz w:val="24"/>
                <w:szCs w:val="24"/>
              </w:rPr>
            </w:pPr>
          </w:p>
        </w:tc>
      </w:tr>
    </w:tbl>
    <w:p w:rsidR="00B67A84" w:rsidRPr="00675174" w:rsidRDefault="00B67A84" w:rsidP="00B67A84">
      <w:pPr>
        <w:tabs>
          <w:tab w:val="left" w:pos="0"/>
        </w:tabs>
        <w:jc w:val="both"/>
        <w:rPr>
          <w:rFonts w:ascii="Times New Roman" w:hAnsi="Times New Roman" w:cs="Times New Roman"/>
          <w:sz w:val="24"/>
          <w:szCs w:val="24"/>
        </w:rPr>
      </w:pPr>
    </w:p>
    <w:p w:rsidR="00087D30" w:rsidRPr="00675174" w:rsidRDefault="00087D30" w:rsidP="00B67A84">
      <w:pPr>
        <w:shd w:val="clear" w:color="auto" w:fill="FFFFFF"/>
        <w:tabs>
          <w:tab w:val="center" w:pos="4252"/>
          <w:tab w:val="right" w:pos="8504"/>
        </w:tabs>
        <w:spacing w:line="240" w:lineRule="auto"/>
        <w:jc w:val="center"/>
        <w:rPr>
          <w:rFonts w:ascii="Times New Roman" w:hAnsi="Times New Roman" w:cs="Times New Roman"/>
          <w:sz w:val="24"/>
          <w:szCs w:val="24"/>
        </w:rPr>
      </w:pPr>
    </w:p>
    <w:sectPr w:rsidR="00087D30" w:rsidRPr="00675174">
      <w:headerReference w:type="default" r:id="rId11"/>
      <w:footerReference w:type="default" r:id="rId12"/>
      <w:pgSz w:w="11906" w:h="16838"/>
      <w:pgMar w:top="1700" w:right="1133" w:bottom="1133" w:left="1133" w:header="0" w:footer="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7" w:rsidRDefault="00847B07">
      <w:pPr>
        <w:spacing w:line="240" w:lineRule="auto"/>
      </w:pPr>
      <w:r>
        <w:separator/>
      </w:r>
    </w:p>
  </w:endnote>
  <w:endnote w:type="continuationSeparator" w:id="0">
    <w:p w:rsidR="00847B07" w:rsidRDefault="00847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E7" w:rsidRDefault="00A35EE7">
    <w:pPr>
      <w:tabs>
        <w:tab w:val="center" w:pos="4252"/>
        <w:tab w:val="right" w:pos="8504"/>
      </w:tabs>
      <w:spacing w:line="240" w:lineRule="auto"/>
      <w:ind w:left="-1133"/>
    </w:pPr>
    <w:r>
      <w:rPr>
        <w:rFonts w:ascii="Calibri" w:eastAsia="Calibri" w:hAnsi="Calibri" w:cs="Calibri"/>
        <w:noProof/>
      </w:rPr>
      <w:drawing>
        <wp:inline distT="0" distB="0" distL="114300" distR="114300">
          <wp:extent cx="7535363" cy="13077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5363" cy="130779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7" w:rsidRDefault="00847B07">
      <w:pPr>
        <w:spacing w:line="240" w:lineRule="auto"/>
      </w:pPr>
      <w:r>
        <w:separator/>
      </w:r>
    </w:p>
  </w:footnote>
  <w:footnote w:type="continuationSeparator" w:id="0">
    <w:p w:rsidR="00847B07" w:rsidRDefault="00847B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E7" w:rsidRDefault="00A35EE7" w:rsidP="009B2B76">
    <w:pPr>
      <w:tabs>
        <w:tab w:val="center" w:pos="4252"/>
        <w:tab w:val="right" w:pos="8504"/>
      </w:tabs>
      <w:spacing w:line="240" w:lineRule="auto"/>
      <w:ind w:left="-142"/>
    </w:pPr>
    <w:r>
      <w:rPr>
        <w:noProof/>
      </w:rPr>
      <w:drawing>
        <wp:inline distT="0" distB="0" distL="0" distR="0">
          <wp:extent cx="6121400" cy="1135421"/>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121400" cy="1135421"/>
                  </a:xfrm>
                  <a:prstGeom prst="rect">
                    <a:avLst/>
                  </a:prstGeom>
                  <a:solidFill>
                    <a:srgbClr val="FFFFFF">
                      <a:alpha val="0"/>
                    </a:srgbClr>
                  </a:solidFill>
                  <a:ln>
                    <a:noFill/>
                  </a:ln>
                </pic:spPr>
              </pic:pic>
            </a:graphicData>
          </a:graphic>
        </wp:inline>
      </w:drawing>
    </w:r>
  </w:p>
  <w:p w:rsidR="00A35EE7" w:rsidRDefault="00A35EE7" w:rsidP="00C274FD">
    <w:pPr>
      <w:tabs>
        <w:tab w:val="center" w:pos="4252"/>
        <w:tab w:val="right" w:pos="8504"/>
      </w:tabs>
      <w:spacing w:line="240" w:lineRule="auto"/>
      <w:ind w:left="-142"/>
      <w:jc w:val="center"/>
    </w:pPr>
    <w:r>
      <w:t>Edital de Licitação – Pregão Presencial 40/2021 -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6"/>
      <w:numFmt w:val="decimal"/>
      <w:lvlText w:val="%1-"/>
      <w:lvlJc w:val="left"/>
      <w:pPr>
        <w:tabs>
          <w:tab w:val="num" w:pos="405"/>
        </w:tabs>
        <w:ind w:left="405" w:hanging="360"/>
      </w:pPr>
      <w:rPr>
        <w:rFonts w:ascii="Times New Roman" w:hAnsi="Times New Roman" w:cs="Times New Roman"/>
        <w:b/>
        <w:bCs/>
        <w:sz w:val="24"/>
        <w:szCs w:val="24"/>
      </w:rPr>
    </w:lvl>
  </w:abstractNum>
  <w:abstractNum w:abstractNumId="4" w15:restartNumberingAfterBreak="0">
    <w:nsid w:val="00000007"/>
    <w:multiLevelType w:val="multilevel"/>
    <w:tmpl w:val="00000007"/>
    <w:name w:val="WW8Num1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Zero"/>
      <w:lvlText w:val="%1.%2.%3.%4"/>
      <w:lvlJc w:val="left"/>
      <w:pPr>
        <w:tabs>
          <w:tab w:val="num" w:pos="0"/>
        </w:tabs>
        <w:ind w:left="720" w:hanging="720"/>
      </w:pPr>
      <w:rPr>
        <w:rFonts w:hint="default"/>
      </w:rPr>
    </w:lvl>
    <w:lvl w:ilvl="4">
      <w:start w:val="1"/>
      <w:numFmt w:val="decimalZero"/>
      <w:lvlText w:val="%1.%2.%3.%4.%5"/>
      <w:lvlJc w:val="left"/>
      <w:pPr>
        <w:tabs>
          <w:tab w:val="num" w:pos="0"/>
        </w:tabs>
        <w:ind w:left="1080" w:hanging="1080"/>
      </w:pPr>
      <w:rPr>
        <w:rFonts w:hint="default"/>
      </w:rPr>
    </w:lvl>
    <w:lvl w:ilvl="5">
      <w:start w:val="1"/>
      <w:numFmt w:val="decimalZero"/>
      <w:lvlText w:val="%1.%2.%3.%4.%5.%6"/>
      <w:lvlJc w:val="left"/>
      <w:pPr>
        <w:tabs>
          <w:tab w:val="num" w:pos="0"/>
        </w:tabs>
        <w:ind w:left="1080" w:hanging="1080"/>
      </w:pPr>
      <w:rPr>
        <w:rFonts w:hint="default"/>
      </w:rPr>
    </w:lvl>
    <w:lvl w:ilvl="6">
      <w:start w:val="1"/>
      <w:numFmt w:val="decimalZero"/>
      <w:lvlText w:val="%1.%2.%3.%4.%5.%6.%7"/>
      <w:lvlJc w:val="left"/>
      <w:pPr>
        <w:tabs>
          <w:tab w:val="num" w:pos="0"/>
        </w:tabs>
        <w:ind w:left="1440" w:hanging="1440"/>
      </w:pPr>
      <w:rPr>
        <w:rFonts w:hint="default"/>
      </w:rPr>
    </w:lvl>
    <w:lvl w:ilvl="7">
      <w:start w:val="1"/>
      <w:numFmt w:val="decimalZero"/>
      <w:lvlText w:val="%1.%2.%3.%4.%5.%6.%7.%8"/>
      <w:lvlJc w:val="left"/>
      <w:pPr>
        <w:tabs>
          <w:tab w:val="num" w:pos="0"/>
        </w:tabs>
        <w:ind w:left="1440" w:hanging="1440"/>
      </w:pPr>
      <w:rPr>
        <w:rFonts w:hint="default"/>
      </w:rPr>
    </w:lvl>
    <w:lvl w:ilvl="8">
      <w:start w:val="1"/>
      <w:numFmt w:val="decimalZero"/>
      <w:lvlText w:val="%1.%2.%3.%4.%5.%6.%7.%8.%9"/>
      <w:lvlJc w:val="left"/>
      <w:pPr>
        <w:tabs>
          <w:tab w:val="num" w:pos="0"/>
        </w:tabs>
        <w:ind w:left="1800" w:hanging="1800"/>
      </w:pPr>
      <w:rPr>
        <w:rFonts w:hint="default"/>
      </w:rPr>
    </w:lvl>
  </w:abstractNum>
  <w:abstractNum w:abstractNumId="5" w15:restartNumberingAfterBreak="0">
    <w:nsid w:val="01DD336E"/>
    <w:multiLevelType w:val="hybridMultilevel"/>
    <w:tmpl w:val="80C46A78"/>
    <w:lvl w:ilvl="0" w:tplc="474467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D4145F"/>
    <w:multiLevelType w:val="multilevel"/>
    <w:tmpl w:val="50342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E672A0A"/>
    <w:multiLevelType w:val="multilevel"/>
    <w:tmpl w:val="1C36C2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6F803F4"/>
    <w:multiLevelType w:val="multilevel"/>
    <w:tmpl w:val="ACF48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F0252C9"/>
    <w:multiLevelType w:val="multilevel"/>
    <w:tmpl w:val="12EC5000"/>
    <w:lvl w:ilvl="0">
      <w:start w:val="13"/>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10" w15:restartNumberingAfterBreak="0">
    <w:nsid w:val="62AC2340"/>
    <w:multiLevelType w:val="hybridMultilevel"/>
    <w:tmpl w:val="0F48A4C6"/>
    <w:lvl w:ilvl="0" w:tplc="40685994">
      <w:start w:val="9"/>
      <w:numFmt w:val="decimal"/>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8"/>
  </w:num>
  <w:num w:numId="2">
    <w:abstractNumId w:val="7"/>
  </w:num>
  <w:num w:numId="3">
    <w:abstractNumId w:val="6"/>
  </w:num>
  <w:num w:numId="4">
    <w:abstractNumId w:val="3"/>
  </w:num>
  <w:num w:numId="5">
    <w:abstractNumId w:val="10"/>
  </w:num>
  <w:num w:numId="6">
    <w:abstractNumId w:val="9"/>
  </w:num>
  <w:num w:numId="7">
    <w:abstractNumId w:val="2"/>
  </w:num>
  <w:num w:numId="8">
    <w:abstractNumId w:val="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30"/>
    <w:rsid w:val="00006FA7"/>
    <w:rsid w:val="00087D30"/>
    <w:rsid w:val="00090328"/>
    <w:rsid w:val="001B3186"/>
    <w:rsid w:val="001F3551"/>
    <w:rsid w:val="002A2800"/>
    <w:rsid w:val="002A764D"/>
    <w:rsid w:val="002F40E2"/>
    <w:rsid w:val="00300003"/>
    <w:rsid w:val="003144D7"/>
    <w:rsid w:val="0046116D"/>
    <w:rsid w:val="00537FDD"/>
    <w:rsid w:val="00552269"/>
    <w:rsid w:val="00592E27"/>
    <w:rsid w:val="005B775C"/>
    <w:rsid w:val="006112DA"/>
    <w:rsid w:val="00613374"/>
    <w:rsid w:val="00631DBF"/>
    <w:rsid w:val="00675174"/>
    <w:rsid w:val="006C7BCB"/>
    <w:rsid w:val="007E28ED"/>
    <w:rsid w:val="00847B07"/>
    <w:rsid w:val="00884DEA"/>
    <w:rsid w:val="008B5084"/>
    <w:rsid w:val="009B2B76"/>
    <w:rsid w:val="00A15302"/>
    <w:rsid w:val="00A35EE7"/>
    <w:rsid w:val="00AC04A9"/>
    <w:rsid w:val="00B6001A"/>
    <w:rsid w:val="00B67A84"/>
    <w:rsid w:val="00BA11B1"/>
    <w:rsid w:val="00C274FD"/>
    <w:rsid w:val="00C614DF"/>
    <w:rsid w:val="00C74C67"/>
    <w:rsid w:val="00D02EE5"/>
    <w:rsid w:val="00D10609"/>
    <w:rsid w:val="00D24483"/>
    <w:rsid w:val="00D67F4E"/>
    <w:rsid w:val="00E73E4B"/>
    <w:rsid w:val="00FB3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E8806-0A1A-4DBC-A3C5-A1FCCA90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8">
    <w:name w:val="heading 8"/>
    <w:basedOn w:val="Normal"/>
    <w:next w:val="Normal"/>
    <w:link w:val="Ttulo8Char"/>
    <w:uiPriority w:val="9"/>
    <w:semiHidden/>
    <w:unhideWhenUsed/>
    <w:qFormat/>
    <w:rsid w:val="00B67A8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9B2B76"/>
    <w:pPr>
      <w:tabs>
        <w:tab w:val="center" w:pos="4252"/>
        <w:tab w:val="right" w:pos="8504"/>
      </w:tabs>
      <w:spacing w:line="240" w:lineRule="auto"/>
    </w:pPr>
  </w:style>
  <w:style w:type="character" w:customStyle="1" w:styleId="CabealhoChar">
    <w:name w:val="Cabeçalho Char"/>
    <w:basedOn w:val="Fontepargpadro"/>
    <w:link w:val="Cabealho"/>
    <w:uiPriority w:val="99"/>
    <w:rsid w:val="009B2B76"/>
  </w:style>
  <w:style w:type="paragraph" w:styleId="Rodap">
    <w:name w:val="footer"/>
    <w:basedOn w:val="Normal"/>
    <w:link w:val="RodapChar"/>
    <w:uiPriority w:val="99"/>
    <w:unhideWhenUsed/>
    <w:rsid w:val="009B2B76"/>
    <w:pPr>
      <w:tabs>
        <w:tab w:val="center" w:pos="4252"/>
        <w:tab w:val="right" w:pos="8504"/>
      </w:tabs>
      <w:spacing w:line="240" w:lineRule="auto"/>
    </w:pPr>
  </w:style>
  <w:style w:type="character" w:customStyle="1" w:styleId="RodapChar">
    <w:name w:val="Rodapé Char"/>
    <w:basedOn w:val="Fontepargpadro"/>
    <w:link w:val="Rodap"/>
    <w:uiPriority w:val="99"/>
    <w:rsid w:val="009B2B76"/>
  </w:style>
  <w:style w:type="paragraph" w:customStyle="1" w:styleId="Legenda1">
    <w:name w:val="Legenda1"/>
    <w:basedOn w:val="Normal"/>
    <w:next w:val="Normal"/>
    <w:rsid w:val="009B2B76"/>
    <w:pPr>
      <w:suppressAutoHyphens/>
      <w:spacing w:line="240" w:lineRule="auto"/>
      <w:jc w:val="both"/>
    </w:pPr>
    <w:rPr>
      <w:rFonts w:ascii="Times New Roman" w:eastAsia="Times New Roman" w:hAnsi="Times New Roman" w:cs="Times New Roman"/>
      <w:b/>
      <w:sz w:val="28"/>
      <w:szCs w:val="20"/>
      <w:lang w:eastAsia="zh-CN"/>
    </w:rPr>
  </w:style>
  <w:style w:type="paragraph" w:styleId="Recuodecorpodetexto">
    <w:name w:val="Body Text Indent"/>
    <w:basedOn w:val="Normal"/>
    <w:link w:val="RecuodecorpodetextoChar"/>
    <w:rsid w:val="009B2B76"/>
    <w:pPr>
      <w:suppressAutoHyphens/>
      <w:spacing w:line="240" w:lineRule="auto"/>
      <w:ind w:left="-426"/>
      <w:jc w:val="both"/>
    </w:pPr>
    <w:rPr>
      <w:rFonts w:ascii="Times New Roman" w:eastAsia="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9B2B76"/>
    <w:rPr>
      <w:rFonts w:ascii="Times New Roman" w:eastAsia="Times New Roman" w:hAnsi="Times New Roman" w:cs="Times New Roman"/>
      <w:sz w:val="24"/>
      <w:szCs w:val="20"/>
      <w:lang w:eastAsia="zh-CN"/>
    </w:rPr>
  </w:style>
  <w:style w:type="paragraph" w:customStyle="1" w:styleId="A161175">
    <w:name w:val="_A161175ÿ"/>
    <w:rsid w:val="00884DEA"/>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Contedodatabela">
    <w:name w:val="Conteúdo da tabela"/>
    <w:basedOn w:val="Normal"/>
    <w:rsid w:val="00884DEA"/>
    <w:pPr>
      <w:suppressLineNumbers/>
      <w:suppressAutoHyphens/>
      <w:spacing w:line="240" w:lineRule="auto"/>
    </w:pPr>
    <w:rPr>
      <w:rFonts w:ascii="Times New Roman" w:eastAsia="Times New Roman" w:hAnsi="Times New Roman" w:cs="Times New Roman"/>
      <w:sz w:val="24"/>
      <w:szCs w:val="24"/>
      <w:lang w:eastAsia="zh-CN"/>
    </w:rPr>
  </w:style>
  <w:style w:type="paragraph" w:customStyle="1" w:styleId="A164475">
    <w:name w:val="_A164475ÿ"/>
    <w:rsid w:val="0046116D"/>
    <w:pPr>
      <w:widowControl w:val="0"/>
      <w:suppressAutoHyphens/>
      <w:autoSpaceDE w:val="0"/>
      <w:spacing w:line="240" w:lineRule="auto"/>
      <w:ind w:left="886" w:right="46" w:firstLine="16"/>
      <w:jc w:val="both"/>
    </w:pPr>
    <w:rPr>
      <w:rFonts w:ascii="Times New Roman" w:eastAsia="Times New Roman" w:hAnsi="Times New Roman" w:cs="Times New Roman"/>
      <w:color w:val="000000"/>
      <w:sz w:val="20"/>
      <w:szCs w:val="24"/>
      <w:lang w:eastAsia="zh-CN"/>
    </w:rPr>
  </w:style>
  <w:style w:type="paragraph" w:styleId="Corpodetexto">
    <w:name w:val="Body Text"/>
    <w:basedOn w:val="Normal"/>
    <w:link w:val="CorpodetextoChar"/>
    <w:uiPriority w:val="99"/>
    <w:semiHidden/>
    <w:unhideWhenUsed/>
    <w:rsid w:val="0046116D"/>
    <w:pPr>
      <w:spacing w:after="120"/>
    </w:pPr>
  </w:style>
  <w:style w:type="character" w:customStyle="1" w:styleId="CorpodetextoChar">
    <w:name w:val="Corpo de texto Char"/>
    <w:basedOn w:val="Fontepargpadro"/>
    <w:link w:val="Corpodetexto"/>
    <w:uiPriority w:val="99"/>
    <w:semiHidden/>
    <w:rsid w:val="0046116D"/>
  </w:style>
  <w:style w:type="paragraph" w:styleId="PargrafodaLista">
    <w:name w:val="List Paragraph"/>
    <w:basedOn w:val="Normal"/>
    <w:uiPriority w:val="34"/>
    <w:qFormat/>
    <w:rsid w:val="0046116D"/>
    <w:pPr>
      <w:spacing w:after="200"/>
      <w:ind w:left="720"/>
    </w:pPr>
    <w:rPr>
      <w:rFonts w:ascii="Calibri" w:eastAsia="Calibri" w:hAnsi="Calibri" w:cs="Calibri"/>
      <w:lang w:eastAsia="zh-CN"/>
    </w:rPr>
  </w:style>
  <w:style w:type="character" w:styleId="Hyperlink">
    <w:name w:val="Hyperlink"/>
    <w:rsid w:val="006C7BCB"/>
    <w:rPr>
      <w:color w:val="0000FF"/>
      <w:u w:val="single"/>
    </w:rPr>
  </w:style>
  <w:style w:type="paragraph" w:customStyle="1" w:styleId="Default">
    <w:name w:val="Default"/>
    <w:rsid w:val="006C7BCB"/>
    <w:pPr>
      <w:widowControl w:val="0"/>
      <w:suppressAutoHyphens/>
      <w:spacing w:line="240" w:lineRule="auto"/>
    </w:pPr>
    <w:rPr>
      <w:rFonts w:ascii="Bookman Old Style" w:eastAsia="SimSun" w:hAnsi="Bookman Old Style" w:cs="Mangal"/>
      <w:color w:val="000000"/>
      <w:sz w:val="24"/>
      <w:szCs w:val="24"/>
      <w:lang w:eastAsia="zh-CN" w:bidi="hi-IN"/>
    </w:rPr>
  </w:style>
  <w:style w:type="paragraph" w:customStyle="1" w:styleId="WW-Recuodecorpodetexto3">
    <w:name w:val="WW-Recuo de corpo de texto 3"/>
    <w:basedOn w:val="Normal"/>
    <w:rsid w:val="007E28ED"/>
    <w:pPr>
      <w:suppressAutoHyphens/>
      <w:spacing w:line="240" w:lineRule="auto"/>
      <w:ind w:left="426" w:hanging="426"/>
      <w:jc w:val="both"/>
    </w:pPr>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7E28ED"/>
    <w:pPr>
      <w:suppressAutoHyphens/>
      <w:spacing w:line="240" w:lineRule="auto"/>
      <w:ind w:left="-426"/>
    </w:pPr>
    <w:rPr>
      <w:rFonts w:ascii="Times New Roman" w:eastAsia="Times New Roman" w:hAnsi="Times New Roman" w:cs="Times New Roman"/>
      <w:sz w:val="24"/>
      <w:szCs w:val="20"/>
      <w:lang w:eastAsia="zh-CN"/>
    </w:rPr>
  </w:style>
  <w:style w:type="character" w:customStyle="1" w:styleId="fontstyle01">
    <w:name w:val="fontstyle01"/>
    <w:basedOn w:val="Fontepargpadro"/>
    <w:rsid w:val="00B6001A"/>
    <w:rPr>
      <w:rFonts w:ascii="ArialMT" w:hAnsi="ArialMT" w:hint="default"/>
      <w:b w:val="0"/>
      <w:bCs w:val="0"/>
      <w:i w:val="0"/>
      <w:iCs w:val="0"/>
      <w:color w:val="000000"/>
      <w:sz w:val="20"/>
      <w:szCs w:val="20"/>
    </w:rPr>
  </w:style>
  <w:style w:type="paragraph" w:customStyle="1" w:styleId="A191065">
    <w:name w:val="_A191065"/>
    <w:basedOn w:val="Normal"/>
    <w:rsid w:val="008B5084"/>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8B5084"/>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tulo8Char">
    <w:name w:val="Título 8 Char"/>
    <w:basedOn w:val="Fontepargpadro"/>
    <w:link w:val="Ttulo8"/>
    <w:uiPriority w:val="9"/>
    <w:semiHidden/>
    <w:rsid w:val="00B67A84"/>
    <w:rPr>
      <w:rFonts w:asciiTheme="majorHAnsi" w:eastAsiaTheme="majorEastAsia" w:hAnsiTheme="majorHAnsi" w:cstheme="majorBidi"/>
      <w:color w:val="272727" w:themeColor="text1" w:themeTint="D8"/>
      <w:sz w:val="21"/>
      <w:szCs w:val="21"/>
    </w:rPr>
  </w:style>
  <w:style w:type="paragraph" w:customStyle="1" w:styleId="A102075">
    <w:name w:val="_A102075"/>
    <w:basedOn w:val="Normal"/>
    <w:rsid w:val="00B67A8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Textoembloco1">
    <w:name w:val="Texto em bloco1"/>
    <w:basedOn w:val="Normal"/>
    <w:rsid w:val="00B67A84"/>
    <w:pPr>
      <w:suppressAutoHyphens/>
      <w:spacing w:line="240" w:lineRule="auto"/>
      <w:ind w:left="-284" w:right="-432"/>
      <w:jc w:val="both"/>
    </w:pPr>
    <w:rPr>
      <w:rFonts w:ascii="Times New Roman" w:eastAsia="Times New Roman" w:hAnsi="Times New Roman" w:cs="Times New Roman"/>
      <w:b/>
      <w:szCs w:val="20"/>
      <w:lang w:eastAsia="zh-CN"/>
    </w:rPr>
  </w:style>
  <w:style w:type="paragraph" w:customStyle="1" w:styleId="A252575">
    <w:name w:val="_A252575"/>
    <w:basedOn w:val="Normal"/>
    <w:rsid w:val="00B67A84"/>
    <w:pPr>
      <w:suppressAutoHyphens/>
      <w:autoSpaceDE w:val="0"/>
      <w:spacing w:line="240" w:lineRule="auto"/>
      <w:ind w:left="3456" w:firstLine="3456"/>
      <w:jc w:val="both"/>
    </w:pPr>
    <w:rPr>
      <w:rFonts w:ascii="Tms Rmn" w:eastAsia="Times New Roman" w:hAnsi="Tms Rmn" w:cs="Tms Rmn"/>
      <w:sz w:val="20"/>
      <w:szCs w:val="24"/>
      <w:lang w:eastAsia="zh-CN"/>
    </w:rPr>
  </w:style>
  <w:style w:type="paragraph" w:styleId="Textodebalo">
    <w:name w:val="Balloon Text"/>
    <w:basedOn w:val="Normal"/>
    <w:link w:val="TextodebaloChar"/>
    <w:uiPriority w:val="99"/>
    <w:semiHidden/>
    <w:unhideWhenUsed/>
    <w:rsid w:val="00C274F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74FD"/>
    <w:rPr>
      <w:rFonts w:ascii="Segoe UI" w:hAnsi="Segoe UI" w:cs="Segoe UI"/>
      <w:sz w:val="18"/>
      <w:szCs w:val="18"/>
    </w:rPr>
  </w:style>
  <w:style w:type="table" w:styleId="Tabelacomgrade">
    <w:name w:val="Table Grid"/>
    <w:basedOn w:val="Tabelanormal"/>
    <w:uiPriority w:val="39"/>
    <w:rsid w:val="00C74C6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6537">
      <w:bodyDiv w:val="1"/>
      <w:marLeft w:val="0"/>
      <w:marRight w:val="0"/>
      <w:marTop w:val="0"/>
      <w:marBottom w:val="0"/>
      <w:divBdr>
        <w:top w:val="none" w:sz="0" w:space="0" w:color="auto"/>
        <w:left w:val="none" w:sz="0" w:space="0" w:color="auto"/>
        <w:bottom w:val="none" w:sz="0" w:space="0" w:color="auto"/>
        <w:right w:val="none" w:sz="0" w:space="0" w:color="auto"/>
      </w:divBdr>
    </w:div>
    <w:div w:id="868876611">
      <w:bodyDiv w:val="1"/>
      <w:marLeft w:val="0"/>
      <w:marRight w:val="0"/>
      <w:marTop w:val="0"/>
      <w:marBottom w:val="0"/>
      <w:divBdr>
        <w:top w:val="none" w:sz="0" w:space="0" w:color="auto"/>
        <w:left w:val="none" w:sz="0" w:space="0" w:color="auto"/>
        <w:bottom w:val="none" w:sz="0" w:space="0" w:color="auto"/>
        <w:right w:val="none" w:sz="0" w:space="0" w:color="auto"/>
      </w:divBdr>
    </w:div>
    <w:div w:id="146669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tha.com.br/" TargetMode="External"/><Relationship Id="rId4" Type="http://schemas.openxmlformats.org/officeDocument/2006/relationships/settings" Target="settings.xml"/><Relationship Id="rId9" Type="http://schemas.openxmlformats.org/officeDocument/2006/relationships/hyperlink" Target="http://www.laguna.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z5QxwfK/U+xBHi04ZCPMe7NRg==">AMUW2mVYVysLSyxhoLljxYIIKz0UwCoY3D4RJiI4j2mWBi426TgdPV8uhlqo9qGx+WQLOpy92sYJbjKYf/VNfSPNsOKwgOHh6Al4K6XD07vQXNaldXTa/HQ=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46</Pages>
  <Words>16494</Words>
  <Characters>89072</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2021-09-27T18:22:00Z</cp:lastPrinted>
  <dcterms:created xsi:type="dcterms:W3CDTF">2021-05-12T18:58:00Z</dcterms:created>
  <dcterms:modified xsi:type="dcterms:W3CDTF">2021-09-28T18:19:00Z</dcterms:modified>
</cp:coreProperties>
</file>