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9C" w:rsidRPr="00116E4A" w:rsidRDefault="0066159C" w:rsidP="0066159C">
      <w:pPr>
        <w:pageBreakBefore/>
        <w:autoSpaceDE w:val="0"/>
        <w:spacing w:line="360" w:lineRule="auto"/>
        <w:jc w:val="center"/>
        <w:rPr>
          <w:bCs/>
          <w:sz w:val="22"/>
          <w:szCs w:val="22"/>
        </w:rPr>
      </w:pPr>
      <w:r w:rsidRPr="00116E4A">
        <w:rPr>
          <w:bCs/>
          <w:iCs/>
          <w:color w:val="FF0000"/>
          <w:sz w:val="22"/>
          <w:szCs w:val="22"/>
        </w:rPr>
        <w:t>ANEXO III</w:t>
      </w:r>
    </w:p>
    <w:p w:rsidR="0066159C" w:rsidRPr="00116E4A" w:rsidRDefault="0066159C" w:rsidP="0066159C">
      <w:pPr>
        <w:autoSpaceDE w:val="0"/>
        <w:spacing w:line="360" w:lineRule="auto"/>
        <w:jc w:val="center"/>
        <w:rPr>
          <w:color w:val="FF0000"/>
          <w:sz w:val="22"/>
          <w:szCs w:val="22"/>
        </w:rPr>
      </w:pPr>
      <w:r w:rsidRPr="00116E4A">
        <w:rPr>
          <w:bCs/>
          <w:sz w:val="22"/>
          <w:szCs w:val="22"/>
        </w:rPr>
        <w:t xml:space="preserve">PREGÃO PRESENCIAL Nº </w:t>
      </w:r>
      <w:r w:rsidRPr="00116E4A">
        <w:rPr>
          <w:bCs/>
          <w:noProof/>
          <w:sz w:val="22"/>
          <w:szCs w:val="22"/>
        </w:rPr>
        <w:t>54/2019-PML</w:t>
      </w:r>
    </w:p>
    <w:p w:rsidR="0066159C" w:rsidRPr="00116E4A" w:rsidRDefault="0066159C" w:rsidP="0066159C">
      <w:pPr>
        <w:pStyle w:val="A252575"/>
        <w:spacing w:before="280" w:after="280"/>
        <w:ind w:lef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16E4A">
        <w:rPr>
          <w:rFonts w:ascii="Times New Roman" w:hAnsi="Times New Roman" w:cs="Times New Roman"/>
          <w:color w:val="FF0000"/>
          <w:sz w:val="22"/>
          <w:szCs w:val="22"/>
        </w:rPr>
        <w:t>MODELO –</w:t>
      </w:r>
      <w:r w:rsidRPr="00116E4A">
        <w:rPr>
          <w:rFonts w:ascii="Times New Roman" w:hAnsi="Times New Roman" w:cs="Times New Roman"/>
          <w:sz w:val="22"/>
          <w:szCs w:val="22"/>
        </w:rPr>
        <w:t xml:space="preserve"> PROPOSTA COMERCIAL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66159C" w:rsidRPr="00116E4A" w:rsidTr="006E795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59C" w:rsidRPr="00116E4A" w:rsidRDefault="0066159C" w:rsidP="006E795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E4A">
              <w:rPr>
                <w:rFonts w:ascii="Times New Roman" w:hAnsi="Times New Roman" w:cs="Times New Roman"/>
                <w:bCs/>
                <w:sz w:val="22"/>
                <w:szCs w:val="22"/>
              </w:rPr>
              <w:t>EMPRESA:</w:t>
            </w:r>
          </w:p>
        </w:tc>
      </w:tr>
      <w:tr w:rsidR="0066159C" w:rsidRPr="00116E4A" w:rsidTr="006E795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59C" w:rsidRPr="00116E4A" w:rsidRDefault="0066159C" w:rsidP="006E795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E4A">
              <w:rPr>
                <w:rFonts w:ascii="Times New Roman" w:hAnsi="Times New Roman" w:cs="Times New Roman"/>
                <w:bCs/>
                <w:sz w:val="22"/>
                <w:szCs w:val="22"/>
              </w:rPr>
              <w:t>ENDEREÇO:RUA/NUMERO/BAIRRO</w:t>
            </w:r>
          </w:p>
        </w:tc>
      </w:tr>
      <w:tr w:rsidR="0066159C" w:rsidRPr="00116E4A" w:rsidTr="006E795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59C" w:rsidRPr="00116E4A" w:rsidRDefault="0066159C" w:rsidP="006E795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E4A">
              <w:rPr>
                <w:rFonts w:ascii="Times New Roman" w:hAnsi="Times New Roman" w:cs="Times New Roman"/>
                <w:bCs/>
                <w:sz w:val="22"/>
                <w:szCs w:val="22"/>
              </w:rPr>
              <w:t>CIDADE /ESTADO/CEP</w:t>
            </w:r>
          </w:p>
        </w:tc>
      </w:tr>
      <w:tr w:rsidR="0066159C" w:rsidRPr="00116E4A" w:rsidTr="006E795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59C" w:rsidRPr="00116E4A" w:rsidRDefault="0066159C" w:rsidP="006E795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6E4A">
              <w:rPr>
                <w:rFonts w:ascii="Times New Roman" w:hAnsi="Times New Roman" w:cs="Times New Roman"/>
                <w:bCs/>
                <w:sz w:val="22"/>
                <w:szCs w:val="22"/>
              </w:rPr>
              <w:t>FONE/FAX 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59C" w:rsidRPr="00116E4A" w:rsidRDefault="0066159C" w:rsidP="006E795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E4A">
              <w:rPr>
                <w:rFonts w:ascii="Times New Roman" w:hAnsi="Times New Roman" w:cs="Times New Roman"/>
                <w:bCs/>
                <w:sz w:val="22"/>
                <w:szCs w:val="22"/>
              </w:rPr>
              <w:t>NOME REPRESENTANTE</w:t>
            </w:r>
          </w:p>
        </w:tc>
      </w:tr>
      <w:tr w:rsidR="0066159C" w:rsidRPr="00116E4A" w:rsidTr="006E795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59C" w:rsidRPr="00116E4A" w:rsidRDefault="0066159C" w:rsidP="006E795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6E4A">
              <w:rPr>
                <w:rFonts w:ascii="Times New Roman" w:hAnsi="Times New Roman" w:cs="Times New Roman"/>
                <w:bCs/>
                <w:sz w:val="22"/>
                <w:szCs w:val="22"/>
              </w:rPr>
              <w:t>CNPJ 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59C" w:rsidRPr="00116E4A" w:rsidRDefault="0066159C" w:rsidP="006E795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E4A">
              <w:rPr>
                <w:rFonts w:ascii="Times New Roman" w:hAnsi="Times New Roman" w:cs="Times New Roman"/>
                <w:bCs/>
                <w:sz w:val="22"/>
                <w:szCs w:val="22"/>
              </w:rPr>
              <w:t>CPF REPRESENTANTE</w:t>
            </w:r>
          </w:p>
        </w:tc>
      </w:tr>
      <w:tr w:rsidR="0066159C" w:rsidRPr="00116E4A" w:rsidTr="006E795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59C" w:rsidRPr="00116E4A" w:rsidRDefault="0066159C" w:rsidP="006E795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6E4A">
              <w:rPr>
                <w:rFonts w:ascii="Times New Roman" w:hAnsi="Times New Roman" w:cs="Times New Roman"/>
                <w:bCs/>
                <w:sz w:val="22"/>
                <w:szCs w:val="22"/>
              </w:rPr>
              <w:t>E-MAIL 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59C" w:rsidRPr="00116E4A" w:rsidRDefault="0066159C" w:rsidP="006E7956">
            <w:pPr>
              <w:pStyle w:val="A252575"/>
              <w:spacing w:after="24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E4A">
              <w:rPr>
                <w:rFonts w:ascii="Times New Roman" w:hAnsi="Times New Roman" w:cs="Times New Roman"/>
                <w:bCs/>
                <w:sz w:val="22"/>
                <w:szCs w:val="22"/>
              </w:rPr>
              <w:t>FONE/FAX REPRESENTANTE</w:t>
            </w:r>
          </w:p>
        </w:tc>
      </w:tr>
    </w:tbl>
    <w:p w:rsidR="0066159C" w:rsidRPr="00116E4A" w:rsidRDefault="0066159C" w:rsidP="0066159C">
      <w:pPr>
        <w:pStyle w:val="Recuodecorpodetexto"/>
        <w:ind w:left="0"/>
        <w:rPr>
          <w:sz w:val="22"/>
          <w:szCs w:val="22"/>
        </w:rPr>
      </w:pPr>
    </w:p>
    <w:p w:rsidR="0066159C" w:rsidRPr="00116E4A" w:rsidRDefault="0066159C" w:rsidP="0066159C">
      <w:pPr>
        <w:pStyle w:val="Recuodecorpodetexto"/>
        <w:ind w:left="0"/>
        <w:rPr>
          <w:sz w:val="22"/>
          <w:szCs w:val="22"/>
        </w:rPr>
      </w:pPr>
      <w:r w:rsidRPr="00116E4A">
        <w:rPr>
          <w:sz w:val="22"/>
          <w:szCs w:val="22"/>
        </w:rPr>
        <w:t>A presente proposta tem como objeto o registro de preços para fornecimento</w:t>
      </w:r>
      <w:r w:rsidRPr="00116E4A">
        <w:rPr>
          <w:noProof/>
          <w:sz w:val="22"/>
          <w:szCs w:val="22"/>
        </w:rPr>
        <w:t xml:space="preserve"> eventual de combustível para a frota das secretarias e entidades conveniadas</w:t>
      </w:r>
      <w:r w:rsidRPr="00116E4A">
        <w:rPr>
          <w:sz w:val="22"/>
          <w:szCs w:val="22"/>
        </w:rPr>
        <w:t xml:space="preserve">, </w:t>
      </w:r>
      <w:r w:rsidRPr="00116E4A">
        <w:rPr>
          <w:bCs/>
          <w:sz w:val="22"/>
          <w:szCs w:val="22"/>
        </w:rPr>
        <w:t>em conformidade com o estabelecido no processo administrativo 0125.000.</w:t>
      </w:r>
      <w:r w:rsidRPr="00116E4A">
        <w:rPr>
          <w:bCs/>
          <w:noProof/>
          <w:sz w:val="22"/>
          <w:szCs w:val="22"/>
        </w:rPr>
        <w:t>6322/2019</w:t>
      </w:r>
      <w:r w:rsidRPr="00116E4A">
        <w:rPr>
          <w:sz w:val="22"/>
          <w:szCs w:val="22"/>
        </w:rPr>
        <w:t xml:space="preserve">, este edital e seus anexos, com os itens abaixo discriminados, e demais especificações constantes do edital  do Pregão nº </w:t>
      </w:r>
      <w:r w:rsidRPr="00116E4A">
        <w:rPr>
          <w:noProof/>
          <w:sz w:val="22"/>
          <w:szCs w:val="22"/>
        </w:rPr>
        <w:t>54/2019-PML</w:t>
      </w:r>
      <w:r w:rsidRPr="00116E4A">
        <w:rPr>
          <w:sz w:val="22"/>
          <w:szCs w:val="22"/>
        </w:rPr>
        <w:t>, conforme descrito no objeto e no Termo de Referência</w:t>
      </w:r>
    </w:p>
    <w:p w:rsidR="0066159C" w:rsidRPr="00116E4A" w:rsidRDefault="0066159C" w:rsidP="0066159C">
      <w:pPr>
        <w:pStyle w:val="Recuodecorpodetexto"/>
        <w:ind w:left="0"/>
        <w:rPr>
          <w:color w:val="FF0000"/>
          <w:sz w:val="22"/>
          <w:szCs w:val="22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465"/>
        <w:gridCol w:w="1134"/>
        <w:gridCol w:w="992"/>
        <w:gridCol w:w="1559"/>
        <w:gridCol w:w="1843"/>
      </w:tblGrid>
      <w:tr w:rsidR="0066159C" w:rsidRPr="00116E4A" w:rsidTr="006E7956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LOTE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59C" w:rsidRPr="00116E4A" w:rsidRDefault="0066159C" w:rsidP="006E79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QTIDADE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PREÇO UNIT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PREÇO TOTAL</w:t>
            </w:r>
          </w:p>
        </w:tc>
      </w:tr>
      <w:tr w:rsidR="0066159C" w:rsidRPr="00116E4A" w:rsidTr="006E795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GASOLINA COMUM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102.300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litro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6159C" w:rsidRPr="00116E4A" w:rsidTr="006E795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9C" w:rsidRPr="00116E4A" w:rsidRDefault="0066159C" w:rsidP="006E79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GASOLINA ADITIVADA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litro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6159C" w:rsidRPr="00116E4A" w:rsidTr="006E79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ETANOL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litro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6159C" w:rsidRPr="00116E4A" w:rsidTr="006E79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6159C" w:rsidRPr="00116E4A" w:rsidTr="006E79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123.700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litro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6159C" w:rsidRPr="00116E4A" w:rsidTr="006E79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DIESEL S500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48.000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litro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6159C" w:rsidRPr="00116E4A" w:rsidTr="006E79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ARLA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16E4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litro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59C" w:rsidRPr="00116E4A" w:rsidRDefault="0066159C" w:rsidP="006E79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6159C" w:rsidRPr="00116E4A" w:rsidRDefault="0066159C" w:rsidP="0066159C">
      <w:pPr>
        <w:pStyle w:val="Recuodecorpodetexto"/>
        <w:ind w:left="0"/>
        <w:rPr>
          <w:color w:val="FF0000"/>
          <w:sz w:val="22"/>
          <w:szCs w:val="22"/>
        </w:rPr>
      </w:pPr>
    </w:p>
    <w:p w:rsidR="0066159C" w:rsidRPr="00116E4A" w:rsidRDefault="0066159C" w:rsidP="0066159C">
      <w:pPr>
        <w:pStyle w:val="Recuodecorpodetexto"/>
        <w:ind w:left="0"/>
        <w:rPr>
          <w:sz w:val="22"/>
          <w:szCs w:val="22"/>
        </w:rPr>
      </w:pPr>
    </w:p>
    <w:p w:rsidR="0066159C" w:rsidRPr="00116E4A" w:rsidRDefault="0066159C" w:rsidP="0066159C">
      <w:pPr>
        <w:tabs>
          <w:tab w:val="left" w:pos="356"/>
        </w:tabs>
        <w:jc w:val="both"/>
        <w:rPr>
          <w:sz w:val="22"/>
          <w:szCs w:val="22"/>
        </w:rPr>
      </w:pPr>
      <w:r w:rsidRPr="00116E4A">
        <w:rPr>
          <w:sz w:val="22"/>
          <w:szCs w:val="22"/>
        </w:rPr>
        <w:t>Validade da proposta: 60 (sessenta) dias as contar da entrega dos envelopes.</w:t>
      </w:r>
    </w:p>
    <w:p w:rsidR="0066159C" w:rsidRDefault="0066159C" w:rsidP="0066159C">
      <w:pPr>
        <w:tabs>
          <w:tab w:val="left" w:pos="356"/>
        </w:tabs>
        <w:jc w:val="both"/>
        <w:rPr>
          <w:sz w:val="22"/>
          <w:szCs w:val="22"/>
        </w:rPr>
      </w:pPr>
    </w:p>
    <w:p w:rsidR="0066159C" w:rsidRPr="00116E4A" w:rsidRDefault="0066159C" w:rsidP="0066159C">
      <w:pPr>
        <w:shd w:val="clear" w:color="auto" w:fill="FFFFFF"/>
        <w:tabs>
          <w:tab w:val="left" w:pos="3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Tenho conhecimento que a</w:t>
      </w:r>
      <w:r w:rsidRPr="00116E4A">
        <w:rPr>
          <w:b/>
          <w:sz w:val="22"/>
          <w:szCs w:val="22"/>
        </w:rPr>
        <w:t xml:space="preserve"> Administração irá implantar sistema de informática de gerenciamento de frota monitorado remotamente, com o uso de cartões magnéticos de abastecimento</w:t>
      </w:r>
      <w:r>
        <w:rPr>
          <w:b/>
          <w:sz w:val="22"/>
          <w:szCs w:val="22"/>
        </w:rPr>
        <w:t xml:space="preserve"> e irei adequar-me a esta exigência.</w:t>
      </w:r>
    </w:p>
    <w:p w:rsidR="0066159C" w:rsidRPr="00116E4A" w:rsidRDefault="0066159C" w:rsidP="0066159C">
      <w:pPr>
        <w:tabs>
          <w:tab w:val="left" w:pos="356"/>
        </w:tabs>
        <w:jc w:val="both"/>
        <w:rPr>
          <w:sz w:val="22"/>
          <w:szCs w:val="22"/>
        </w:rPr>
      </w:pPr>
    </w:p>
    <w:p w:rsidR="0066159C" w:rsidRPr="00116E4A" w:rsidRDefault="0066159C" w:rsidP="0066159C">
      <w:pPr>
        <w:pStyle w:val="A252575"/>
        <w:tabs>
          <w:tab w:val="left" w:pos="780"/>
        </w:tabs>
        <w:ind w:left="390" w:firstLine="0"/>
        <w:rPr>
          <w:rFonts w:ascii="Times New Roman" w:hAnsi="Times New Roman" w:cs="Times New Roman"/>
          <w:sz w:val="22"/>
          <w:szCs w:val="22"/>
        </w:rPr>
      </w:pPr>
      <w:r w:rsidRPr="00116E4A">
        <w:rPr>
          <w:rFonts w:ascii="Times New Roman" w:hAnsi="Times New Roman" w:cs="Times New Roman"/>
          <w:sz w:val="22"/>
          <w:szCs w:val="22"/>
        </w:rPr>
        <w:t>Concordo com todas as exigências do Edital. __________________________________________</w:t>
      </w:r>
    </w:p>
    <w:p w:rsidR="0066159C" w:rsidRPr="00116E4A" w:rsidRDefault="0066159C" w:rsidP="0066159C">
      <w:pPr>
        <w:pStyle w:val="A252575"/>
        <w:tabs>
          <w:tab w:val="left" w:pos="780"/>
        </w:tabs>
        <w:ind w:left="39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116E4A">
        <w:rPr>
          <w:rFonts w:ascii="Times New Roman" w:hAnsi="Times New Roman" w:cs="Times New Roman"/>
          <w:sz w:val="22"/>
          <w:szCs w:val="22"/>
        </w:rPr>
        <w:t>Nome completo e Assinatura do responsável legal e carimbo da Empresa - LOCAL e DATA</w:t>
      </w:r>
    </w:p>
    <w:p w:rsidR="0066159C" w:rsidRPr="00116E4A" w:rsidRDefault="0066159C" w:rsidP="0066159C">
      <w:pPr>
        <w:pStyle w:val="A321065"/>
        <w:spacing w:after="240"/>
        <w:ind w:left="0"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66159C" w:rsidRDefault="0066159C" w:rsidP="0066159C">
      <w:pPr>
        <w:pStyle w:val="A321065"/>
        <w:spacing w:after="240"/>
        <w:ind w:left="0" w:right="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116E4A">
        <w:rPr>
          <w:rFonts w:ascii="Times New Roman" w:hAnsi="Times New Roman" w:cs="Times New Roman"/>
          <w:color w:val="FF0000"/>
          <w:sz w:val="22"/>
          <w:szCs w:val="22"/>
        </w:rPr>
        <w:t xml:space="preserve">Observação: Este documento é necessário para a segunda fase do pregão – a Análise das Propostas e a Etapa de Lances. Este documento estará contido no Envelope de Propostas e conterá também toda a documentação acessória dos itens ofertados, se pedidos no Edital. </w:t>
      </w:r>
    </w:p>
    <w:p w:rsidR="009851F9" w:rsidRDefault="009851F9">
      <w:bookmarkStart w:id="0" w:name="_GoBack"/>
      <w:bookmarkEnd w:id="0"/>
    </w:p>
    <w:sectPr w:rsidR="009851F9" w:rsidSect="0066159C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9C"/>
    <w:rsid w:val="003E5EF8"/>
    <w:rsid w:val="00533835"/>
    <w:rsid w:val="0066159C"/>
    <w:rsid w:val="00941D07"/>
    <w:rsid w:val="009851F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528A"/>
  <w15:chartTrackingRefBased/>
  <w15:docId w15:val="{299977D3-56E6-49F3-9747-BE60E1B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6159C"/>
    <w:pPr>
      <w:ind w:left="-426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6159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252575">
    <w:name w:val="_A252575"/>
    <w:basedOn w:val="Normal"/>
    <w:rsid w:val="0066159C"/>
    <w:pPr>
      <w:autoSpaceDE w:val="0"/>
      <w:ind w:left="3456" w:firstLine="3456"/>
      <w:jc w:val="both"/>
    </w:pPr>
    <w:rPr>
      <w:rFonts w:ascii="Tms Rmn" w:hAnsi="Tms Rmn" w:cs="Tms Rmn"/>
      <w:sz w:val="20"/>
    </w:rPr>
  </w:style>
  <w:style w:type="paragraph" w:customStyle="1" w:styleId="A321065">
    <w:name w:val="_A321065"/>
    <w:basedOn w:val="Normal"/>
    <w:rsid w:val="0066159C"/>
    <w:pPr>
      <w:autoSpaceDE w:val="0"/>
      <w:ind w:left="1296" w:right="1440" w:firstLine="4464"/>
      <w:jc w:val="both"/>
    </w:pPr>
    <w:rPr>
      <w:rFonts w:ascii="Tms Rmn" w:hAnsi="Tms Rmn" w:cs="Tms Rm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2020-01-02T16:10:00Z</dcterms:created>
  <dcterms:modified xsi:type="dcterms:W3CDTF">2020-01-02T16:22:00Z</dcterms:modified>
</cp:coreProperties>
</file>