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  <w:bookmarkStart w:id="1" w:name="_GoBack"/>
      <w:bookmarkEnd w:id="1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na Admini</w:t>
      </w:r>
      <w:r w:rsidR="0055420C">
        <w:rPr>
          <w:rFonts w:ascii="Bookman Old Style" w:hAnsi="Bookman Old Style" w:cs="Arial"/>
          <w:lang w:eastAsia="pt-BR"/>
        </w:rPr>
        <w:t>stração Pública em regra toda</w:t>
      </w:r>
      <w:r w:rsidR="00184E4F" w:rsidRPr="0055420C">
        <w:rPr>
          <w:rFonts w:ascii="Bookman Old Style" w:hAnsi="Bookman Old Style" w:cs="Arial"/>
          <w:lang w:eastAsia="pt-BR"/>
        </w:rPr>
        <w:t>s a</w:t>
      </w:r>
      <w:r w:rsidRPr="0055420C">
        <w:rPr>
          <w:rFonts w:ascii="Bookman Old Style" w:hAnsi="Bookman Old Style" w:cs="Arial"/>
          <w:lang w:eastAsia="pt-BR"/>
        </w:rPr>
        <w:t>s contra</w:t>
      </w:r>
      <w:r w:rsidR="00184E4F" w:rsidRPr="0055420C">
        <w:rPr>
          <w:rFonts w:ascii="Bookman Old Style" w:hAnsi="Bookman Old Style" w:cs="Arial"/>
          <w:lang w:eastAsia="pt-BR"/>
        </w:rPr>
        <w:t xml:space="preserve">ções deve ser </w:t>
      </w:r>
      <w:r w:rsidRPr="0055420C">
        <w:rPr>
          <w:rFonts w:ascii="Bookman Old Style" w:hAnsi="Bookman Old Style" w:cs="Arial"/>
          <w:lang w:eastAsia="pt-BR"/>
        </w:rPr>
        <w:t>precedid</w:t>
      </w:r>
      <w:r w:rsidR="00184E4F" w:rsidRPr="0055420C">
        <w:rPr>
          <w:rFonts w:ascii="Bookman Old Style" w:hAnsi="Bookman Old Style" w:cs="Arial"/>
          <w:lang w:eastAsia="pt-BR"/>
        </w:rPr>
        <w:t>a</w:t>
      </w:r>
      <w:r w:rsidRPr="0055420C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55420C">
        <w:rPr>
          <w:rFonts w:ascii="Bookman Old Style" w:hAnsi="Bookman Old Style" w:cs="Arial"/>
          <w:lang w:eastAsia="pt-BR"/>
        </w:rPr>
        <w:t>5</w:t>
      </w:r>
      <w:r w:rsidR="001A50F0" w:rsidRPr="0055420C">
        <w:rPr>
          <w:rFonts w:ascii="Bookman Old Style" w:hAnsi="Bookman Old Style" w:cs="Arial"/>
          <w:lang w:eastAsia="pt-BR"/>
        </w:rPr>
        <w:t>, III</w:t>
      </w:r>
      <w:r w:rsidRPr="0055420C">
        <w:rPr>
          <w:rFonts w:ascii="Bookman Old Style" w:hAnsi="Bookman Old Style" w:cs="Arial"/>
          <w:lang w:eastAsia="pt-BR"/>
        </w:rPr>
        <w:t xml:space="preserve"> trata da</w:t>
      </w:r>
      <w:r w:rsidR="001A50F0" w:rsidRPr="0055420C">
        <w:rPr>
          <w:rFonts w:ascii="Bookman Old Style" w:hAnsi="Bookman Old Style" w:cs="Arial"/>
          <w:lang w:eastAsia="pt-BR"/>
        </w:rPr>
        <w:t xml:space="preserve"> possibilidade de </w:t>
      </w:r>
      <w:r w:rsidR="001B1947" w:rsidRPr="0055420C">
        <w:rPr>
          <w:rFonts w:ascii="Bookman Old Style" w:hAnsi="Bookman Old Style" w:cs="Arial"/>
          <w:lang w:eastAsia="pt-BR"/>
        </w:rPr>
        <w:t xml:space="preserve">inexigibilidade de </w:t>
      </w:r>
      <w:r w:rsidRPr="0055420C">
        <w:rPr>
          <w:rFonts w:ascii="Bookman Old Style" w:hAnsi="Bookman Old Style" w:cs="Arial"/>
          <w:lang w:eastAsia="pt-BR"/>
        </w:rPr>
        <w:t>licitação</w:t>
      </w:r>
      <w:r w:rsidR="001A50F0" w:rsidRPr="0055420C">
        <w:rPr>
          <w:rFonts w:ascii="Bookman Old Style" w:hAnsi="Bookman Old Style" w:cs="Arial"/>
          <w:lang w:eastAsia="pt-BR"/>
        </w:rPr>
        <w:t xml:space="preserve"> para contratação de profissional do setor artístico</w:t>
      </w:r>
      <w:r w:rsidRPr="0055420C">
        <w:rPr>
          <w:rFonts w:ascii="Bookman Old Style" w:hAnsi="Bookman Old Style" w:cs="Arial"/>
          <w:lang w:eastAsia="pt-BR"/>
        </w:rPr>
        <w:t>.</w:t>
      </w:r>
    </w:p>
    <w:p w:rsidR="000069FC" w:rsidRPr="0055420C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1A50F0" w:rsidRPr="0055420C" w:rsidRDefault="000069FC" w:rsidP="001A50F0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55420C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 w:rsidRPr="0055420C">
        <w:rPr>
          <w:rFonts w:ascii="Bookman Old Style" w:hAnsi="Bookman Old Style" w:cs="Arial"/>
          <w:lang w:eastAsia="pt-BR"/>
        </w:rPr>
        <w:t xml:space="preserve"> A</w:t>
      </w:r>
      <w:r w:rsidRPr="0055420C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A50F0" w:rsidRPr="0055420C">
        <w:rPr>
          <w:rFonts w:ascii="Bookman Old Style" w:hAnsi="Bookman Old Style" w:cs="Arial"/>
          <w:lang w:eastAsia="pt-BR"/>
        </w:rPr>
        <w:t xml:space="preserve">inexigibilidade </w:t>
      </w:r>
      <w:r w:rsidRPr="0055420C">
        <w:rPr>
          <w:rFonts w:ascii="Bookman Old Style" w:hAnsi="Bookman Old Style" w:cs="Arial"/>
          <w:lang w:eastAsia="pt-BR"/>
        </w:rPr>
        <w:t>de</w:t>
      </w:r>
      <w:r w:rsidR="00184E4F" w:rsidRPr="0055420C">
        <w:rPr>
          <w:rFonts w:ascii="Bookman Old Style" w:hAnsi="Bookman Old Style" w:cs="Arial"/>
          <w:lang w:eastAsia="pt-BR"/>
        </w:rPr>
        <w:t xml:space="preserve"> processo de li</w:t>
      </w:r>
      <w:r w:rsidRPr="0055420C">
        <w:rPr>
          <w:rFonts w:ascii="Bookman Old Style" w:hAnsi="Bookman Old Style" w:cs="Arial"/>
          <w:lang w:eastAsia="pt-BR"/>
        </w:rPr>
        <w:t xml:space="preserve">citação que antecede a contratação, </w:t>
      </w:r>
      <w:r w:rsidR="001A50F0" w:rsidRPr="0055420C">
        <w:rPr>
          <w:rFonts w:ascii="Bookman Old Style" w:hAnsi="Bookman Old Style" w:cs="Arial"/>
        </w:rPr>
        <w:t>visto ser inviá</w:t>
      </w:r>
      <w:r w:rsidR="00956F1B">
        <w:rPr>
          <w:rFonts w:ascii="Bookman Old Style" w:hAnsi="Bookman Old Style" w:cs="Arial"/>
        </w:rPr>
        <w:t>vel a competição, tratando-se de</w:t>
      </w:r>
      <w:r w:rsidR="001A50F0" w:rsidRPr="0055420C">
        <w:rPr>
          <w:rFonts w:ascii="Bookman Old Style" w:hAnsi="Bookman Old Style" w:cs="Arial"/>
        </w:rPr>
        <w:t xml:space="preserve"> artista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consagrado pela opinião pública local,</w:t>
      </w:r>
      <w:r w:rsidR="0055420C">
        <w:rPr>
          <w:rFonts w:ascii="Bookman Old Style" w:hAnsi="Bookman Old Style" w:cs="Arial"/>
        </w:rPr>
        <w:t xml:space="preserve"> e </w:t>
      </w:r>
      <w:r w:rsidR="001A50F0" w:rsidRPr="0055420C">
        <w:rPr>
          <w:rFonts w:ascii="Bookman Old Style" w:hAnsi="Bookman Old Style" w:cs="Arial"/>
        </w:rPr>
        <w:t xml:space="preserve"> quiç</w:t>
      </w:r>
      <w:r w:rsidR="0055420C">
        <w:rPr>
          <w:rFonts w:ascii="Bookman Old Style" w:hAnsi="Bookman Old Style" w:cs="Arial"/>
        </w:rPr>
        <w:t>á</w:t>
      </w:r>
      <w:r w:rsidR="001A50F0" w:rsidRPr="0055420C">
        <w:rPr>
          <w:rFonts w:ascii="Bookman Old Style" w:hAnsi="Bookman Old Style" w:cs="Arial"/>
        </w:rPr>
        <w:t xml:space="preserve"> nacional, conforme é possível verificar pelo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</w:t>
      </w:r>
      <w:r w:rsidR="0055420C" w:rsidRPr="0055420C">
        <w:rPr>
          <w:rFonts w:ascii="Bookman Old Style" w:hAnsi="Bookman Old Style" w:cs="Arial"/>
        </w:rPr>
        <w:t>portfólio</w:t>
      </w:r>
      <w:r w:rsidR="00956F1B">
        <w:rPr>
          <w:rFonts w:ascii="Bookman Old Style" w:hAnsi="Bookman Old Style" w:cs="Arial"/>
        </w:rPr>
        <w:t>s</w:t>
      </w:r>
      <w:r w:rsidR="001A50F0" w:rsidRPr="0055420C">
        <w:rPr>
          <w:rFonts w:ascii="Bookman Old Style" w:hAnsi="Bookman Old Style" w:cs="Arial"/>
        </w:rPr>
        <w:t xml:space="preserve"> anexo ao processo, bem como pela </w:t>
      </w:r>
      <w:r w:rsidR="0055420C" w:rsidRPr="0055420C">
        <w:rPr>
          <w:rFonts w:ascii="Bookman Old Style" w:hAnsi="Bookman Old Style" w:cs="Arial"/>
        </w:rPr>
        <w:t>justificativa</w:t>
      </w:r>
      <w:r w:rsidR="001A50F0" w:rsidRPr="0055420C">
        <w:rPr>
          <w:rFonts w:ascii="Bookman Old Style" w:hAnsi="Bookman Old Style" w:cs="Arial"/>
        </w:rPr>
        <w:t xml:space="preserve"> apresentada pela Presidente da Fundação Lagune</w:t>
      </w:r>
      <w:r w:rsidR="0055420C">
        <w:rPr>
          <w:rFonts w:ascii="Bookman Old Style" w:hAnsi="Bookman Old Style" w:cs="Arial"/>
        </w:rPr>
        <w:t>n</w:t>
      </w:r>
      <w:r w:rsidR="001A50F0" w:rsidRPr="0055420C">
        <w:rPr>
          <w:rFonts w:ascii="Bookman Old Style" w:hAnsi="Bookman Old Style" w:cs="Arial"/>
        </w:rPr>
        <w:t>s</w:t>
      </w:r>
      <w:r w:rsidR="0055420C">
        <w:rPr>
          <w:rFonts w:ascii="Bookman Old Style" w:hAnsi="Bookman Old Style" w:cs="Arial"/>
        </w:rPr>
        <w:t>e</w:t>
      </w:r>
      <w:r w:rsidR="001A50F0" w:rsidRPr="0055420C">
        <w:rPr>
          <w:rFonts w:ascii="Bookman Old Style" w:hAnsi="Bookman Old Style" w:cs="Arial"/>
        </w:rPr>
        <w:t xml:space="preserve"> de Cultura contida </w:t>
      </w:r>
      <w:r w:rsidR="001A50F0" w:rsidRPr="0055420C">
        <w:rPr>
          <w:rFonts w:ascii="Bookman Old Style" w:hAnsi="Bookman Old Style" w:cs="Arial"/>
          <w:lang w:eastAsia="pt-BR"/>
        </w:rPr>
        <w:t>no processo.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55420C">
        <w:rPr>
          <w:rFonts w:ascii="Bookman Old Style" w:hAnsi="Bookman Old Style"/>
        </w:rPr>
        <w:t xml:space="preserve">O </w:t>
      </w:r>
      <w:r w:rsidRPr="0055420C">
        <w:rPr>
          <w:rFonts w:ascii="Bookman Old Style" w:hAnsi="Bookman Old Style"/>
          <w:bCs/>
        </w:rPr>
        <w:t>MUNICÍPIO DE LAGUNA</w:t>
      </w:r>
      <w:r w:rsidRPr="0055420C">
        <w:rPr>
          <w:rFonts w:ascii="Bookman Old Style" w:hAnsi="Bookman Old Style"/>
        </w:rPr>
        <w:t xml:space="preserve">, </w:t>
      </w:r>
      <w:r w:rsidR="0055420C" w:rsidRPr="0055420C">
        <w:rPr>
          <w:rFonts w:ascii="Bookman Old Style" w:hAnsi="Bookman Old Style"/>
        </w:rPr>
        <w:t xml:space="preserve">através da </w:t>
      </w:r>
      <w:r w:rsidR="0055420C" w:rsidRPr="0055420C">
        <w:rPr>
          <w:rFonts w:ascii="Bookman Old Style" w:hAnsi="Bookman Old Style" w:cs="Arial"/>
          <w:color w:val="000000"/>
        </w:rPr>
        <w:t xml:space="preserve">FUNDAÇÃO LAGUNENSE DE CULTURA, pessoa jurídica de direito público, </w:t>
      </w:r>
      <w:r w:rsidR="0055420C" w:rsidRPr="0055420C">
        <w:rPr>
          <w:rFonts w:ascii="Bookman Old Style" w:hAnsi="Bookman Old Style" w:cs="Book Antiqua"/>
        </w:rPr>
        <w:t>inscrita no CNPJ sob o nº. 00.483.887/0001-16,</w:t>
      </w:r>
      <w:r w:rsidR="0055420C" w:rsidRPr="0055420C">
        <w:rPr>
          <w:rFonts w:ascii="Bookman Old Style" w:hAnsi="Bookman Old Style" w:cs="Arial"/>
          <w:color w:val="000000"/>
        </w:rPr>
        <w:t xml:space="preserve"> </w:t>
      </w:r>
      <w:r w:rsidR="0055420C" w:rsidRPr="0055420C">
        <w:rPr>
          <w:rFonts w:ascii="Bookman Old Style" w:hAnsi="Bookman Old Style" w:cs="Book Antiqua"/>
        </w:rPr>
        <w:t>localizada na Travessa João Manoel Pinho, s/nº, (Casa Candemil), Centro, CEP: 88790-000, Laguna/SC</w:t>
      </w:r>
      <w:r w:rsidR="0055420C" w:rsidRPr="0055420C">
        <w:rPr>
          <w:rFonts w:ascii="Bookman Old Style" w:hAnsi="Bookman Old Style" w:cs="Arial"/>
          <w:color w:val="000000"/>
        </w:rPr>
        <w:t>, representada neste ato pela sua Presidente VANERE ALMEIDA DA ROCHA PIRES</w:t>
      </w:r>
      <w:r w:rsidR="0055420C"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vem por meio desta</w:t>
      </w:r>
      <w:r w:rsidR="00184E4F"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55420C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55420C">
        <w:rPr>
          <w:rFonts w:ascii="Bookman Old Style" w:hAnsi="Bookman Old Style"/>
        </w:rPr>
        <w:t xml:space="preserve">tornar público que está realizando </w:t>
      </w:r>
      <w:r w:rsidR="001B1947" w:rsidRPr="0055420C">
        <w:rPr>
          <w:rFonts w:ascii="Bookman Old Style" w:hAnsi="Bookman Old Style"/>
        </w:rPr>
        <w:t xml:space="preserve">inexigibilidade de </w:t>
      </w:r>
      <w:r w:rsidR="00184E4F" w:rsidRPr="0055420C">
        <w:rPr>
          <w:rFonts w:ascii="Bookman Old Style" w:hAnsi="Bookman Old Style"/>
        </w:rPr>
        <w:t>p</w:t>
      </w:r>
      <w:r w:rsidRPr="0055420C">
        <w:rPr>
          <w:rFonts w:ascii="Bookman Old Style" w:hAnsi="Bookman Old Style"/>
        </w:rPr>
        <w:t xml:space="preserve">rocesso </w:t>
      </w:r>
      <w:r w:rsidR="00184E4F" w:rsidRPr="0055420C">
        <w:rPr>
          <w:rFonts w:ascii="Bookman Old Style" w:hAnsi="Bookman Old Style"/>
        </w:rPr>
        <w:t>de l</w:t>
      </w:r>
      <w:r w:rsidRPr="0055420C">
        <w:rPr>
          <w:rFonts w:ascii="Bookman Old Style" w:hAnsi="Bookman Old Style"/>
        </w:rPr>
        <w:t>icita</w:t>
      </w:r>
      <w:r w:rsidR="00184E4F" w:rsidRPr="0055420C">
        <w:rPr>
          <w:rFonts w:ascii="Bookman Old Style" w:hAnsi="Bookman Old Style"/>
        </w:rPr>
        <w:t>ção</w:t>
      </w:r>
      <w:r w:rsidRPr="0055420C">
        <w:rPr>
          <w:rFonts w:ascii="Bookman Old Style" w:hAnsi="Bookman Old Style"/>
        </w:rPr>
        <w:t xml:space="preserve"> em conformidade com o artigo 2</w:t>
      </w:r>
      <w:r w:rsidR="001B1947" w:rsidRPr="0055420C">
        <w:rPr>
          <w:rFonts w:ascii="Bookman Old Style" w:hAnsi="Bookman Old Style"/>
        </w:rPr>
        <w:t>5</w:t>
      </w:r>
      <w:r w:rsidRPr="0055420C">
        <w:rPr>
          <w:rFonts w:ascii="Bookman Old Style" w:hAnsi="Bookman Old Style"/>
        </w:rPr>
        <w:t>,</w:t>
      </w:r>
      <w:r w:rsidR="0055420C">
        <w:rPr>
          <w:rFonts w:ascii="Bookman Old Style" w:hAnsi="Bookman Old Style"/>
        </w:rPr>
        <w:t xml:space="preserve"> III</w:t>
      </w:r>
      <w:r w:rsidRPr="0055420C">
        <w:rPr>
          <w:rFonts w:ascii="Bookman Old Style" w:hAnsi="Bookman Old Style"/>
        </w:rPr>
        <w:t>, da Lei Federal nº. 8.666/93</w:t>
      </w:r>
      <w:r w:rsidRPr="0055420C">
        <w:rPr>
          <w:rFonts w:ascii="Bookman Old Style" w:hAnsi="Bookman Old Style"/>
          <w:color w:val="000000"/>
        </w:rPr>
        <w:t>,</w:t>
      </w:r>
      <w:r w:rsidR="0064389D" w:rsidRPr="0055420C">
        <w:rPr>
          <w:rFonts w:ascii="Bookman Old Style" w:hAnsi="Bookman Old Style"/>
          <w:color w:val="000000"/>
        </w:rPr>
        <w:t xml:space="preserve"> que tem como objeto </w:t>
      </w:r>
      <w:r w:rsidR="001B1947" w:rsidRPr="0055420C">
        <w:rPr>
          <w:rFonts w:ascii="Bookman Old Style" w:hAnsi="Bookman Old Style"/>
        </w:rPr>
        <w:t>a contratação</w:t>
      </w:r>
      <w:r w:rsidR="0055420C">
        <w:rPr>
          <w:rFonts w:ascii="Bookman Old Style" w:hAnsi="Bookman Old Style"/>
        </w:rPr>
        <w:t xml:space="preserve"> d</w:t>
      </w:r>
      <w:r w:rsidR="00956F1B">
        <w:rPr>
          <w:rFonts w:ascii="Bookman Old Style" w:hAnsi="Bookman Old Style"/>
        </w:rPr>
        <w:t xml:space="preserve">as bandas centenárias de Laguna, Sociedade Musical União dos Artistas para apresentação a ser realizada no dia 14/03/2022 e Sociedade Musical Carlos Gomes </w:t>
      </w:r>
      <w:r w:rsidR="001B1947" w:rsidRPr="0055420C">
        <w:rPr>
          <w:rFonts w:ascii="Bookman Old Style" w:hAnsi="Bookman Old Style"/>
          <w:bCs/>
        </w:rPr>
        <w:t>para</w:t>
      </w:r>
      <w:r w:rsidR="001B1947">
        <w:rPr>
          <w:rFonts w:ascii="Bookman Old Style" w:hAnsi="Bookman Old Style"/>
          <w:bCs/>
        </w:rPr>
        <w:t xml:space="preserve"> a</w:t>
      </w:r>
      <w:r w:rsidR="0055420C">
        <w:rPr>
          <w:rFonts w:ascii="Bookman Old Style" w:hAnsi="Bookman Old Style"/>
          <w:bCs/>
        </w:rPr>
        <w:t>presentação musical a se realizar no dia 1</w:t>
      </w:r>
      <w:r w:rsidR="00956F1B">
        <w:rPr>
          <w:rFonts w:ascii="Bookman Old Style" w:hAnsi="Bookman Old Style"/>
          <w:bCs/>
        </w:rPr>
        <w:t>0/04/2022</w:t>
      </w:r>
      <w:r w:rsidR="0055420C">
        <w:rPr>
          <w:rFonts w:ascii="Bookman Old Style" w:hAnsi="Bookman Old Style"/>
          <w:bCs/>
        </w:rPr>
        <w:t xml:space="preserve">, </w:t>
      </w:r>
      <w:r w:rsidR="00956F1B">
        <w:rPr>
          <w:rFonts w:ascii="Bookman Old Style" w:hAnsi="Bookman Old Style"/>
          <w:bCs/>
        </w:rPr>
        <w:t>ambas no evento feira de artesanato</w:t>
      </w:r>
      <w:r w:rsidR="0055420C">
        <w:rPr>
          <w:rFonts w:ascii="Bookman Old Style" w:hAnsi="Bookman Old Style"/>
          <w:bCs/>
        </w:rPr>
        <w:t>,</w:t>
      </w:r>
      <w:r w:rsidR="00956F1B">
        <w:rPr>
          <w:rFonts w:ascii="Bookman Old Style" w:hAnsi="Bookman Old Style"/>
          <w:bCs/>
        </w:rPr>
        <w:t xml:space="preserve"> em virtude da contemplação de emenda </w:t>
      </w:r>
      <w:r w:rsidR="00731542">
        <w:rPr>
          <w:rFonts w:ascii="Bookman Old Style" w:hAnsi="Bookman Old Style"/>
          <w:bCs/>
        </w:rPr>
        <w:t>impositiva</w:t>
      </w:r>
      <w:r w:rsidR="00956F1B">
        <w:rPr>
          <w:rFonts w:ascii="Bookman Old Style" w:hAnsi="Bookman Old Style"/>
          <w:bCs/>
        </w:rPr>
        <w:t xml:space="preserve"> para o evento com o intuito de contratar músicos lagunenses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</w:t>
      </w:r>
      <w:r w:rsidR="0055420C" w:rsidRPr="0055420C">
        <w:rPr>
          <w:rFonts w:ascii="Bookman Old Style" w:hAnsi="Bookman Old Style"/>
        </w:rPr>
        <w:t>d</w:t>
      </w:r>
      <w:r w:rsidR="00956F1B">
        <w:rPr>
          <w:rFonts w:ascii="Bookman Old Style" w:hAnsi="Bookman Old Style"/>
        </w:rPr>
        <w:t xml:space="preserve">as duas bandas centenárias </w:t>
      </w:r>
      <w:r w:rsidRPr="00B86C11">
        <w:rPr>
          <w:rFonts w:ascii="Bookman Old Style" w:hAnsi="Bookman Old Style"/>
        </w:rPr>
        <w:t>se justifica</w:t>
      </w:r>
      <w:r w:rsidR="008630D8">
        <w:rPr>
          <w:rFonts w:ascii="Bookman Old Style" w:hAnsi="Bookman Old Style"/>
        </w:rPr>
        <w:t xml:space="preserve"> </w:t>
      </w:r>
      <w:r w:rsidR="008630D8" w:rsidRPr="0055420C">
        <w:rPr>
          <w:rFonts w:ascii="Bookman Old Style" w:hAnsi="Bookman Old Style" w:cs="Arial"/>
        </w:rPr>
        <w:t>visto ser inviável a competição</w:t>
      </w:r>
      <w:r w:rsidR="008630D8">
        <w:rPr>
          <w:rFonts w:ascii="Bookman Old Style" w:hAnsi="Bookman Old Style" w:cs="Arial"/>
        </w:rPr>
        <w:t xml:space="preserve"> nesses tipos de contratações</w:t>
      </w:r>
      <w:r w:rsidR="008630D8" w:rsidRPr="0055420C">
        <w:rPr>
          <w:rFonts w:ascii="Bookman Old Style" w:hAnsi="Bookman Old Style" w:cs="Arial"/>
        </w:rPr>
        <w:t xml:space="preserve">, </w:t>
      </w:r>
      <w:r w:rsidR="008630D8">
        <w:rPr>
          <w:rFonts w:ascii="Bookman Old Style" w:hAnsi="Bookman Old Style" w:cs="Arial"/>
        </w:rPr>
        <w:t xml:space="preserve">uma vez que </w:t>
      </w:r>
      <w:r w:rsidR="00956F1B">
        <w:rPr>
          <w:rFonts w:ascii="Bookman Old Style" w:hAnsi="Bookman Old Style" w:cs="Arial"/>
        </w:rPr>
        <w:t xml:space="preserve">as bandas são </w:t>
      </w:r>
      <w:r w:rsidR="008630D8" w:rsidRPr="0055420C">
        <w:rPr>
          <w:rFonts w:ascii="Bookman Old Style" w:hAnsi="Bookman Old Style" w:cs="Arial"/>
        </w:rPr>
        <w:t>consagrad</w:t>
      </w:r>
      <w:r w:rsidR="00956F1B">
        <w:rPr>
          <w:rFonts w:ascii="Bookman Old Style" w:hAnsi="Bookman Old Style" w:cs="Arial"/>
        </w:rPr>
        <w:t>as</w:t>
      </w:r>
      <w:r w:rsidR="008630D8" w:rsidRPr="0055420C">
        <w:rPr>
          <w:rFonts w:ascii="Bookman Old Style" w:hAnsi="Bookman Old Style" w:cs="Arial"/>
        </w:rPr>
        <w:t xml:space="preserve"> pela opinião pública local,</w:t>
      </w:r>
      <w:r w:rsidR="008630D8">
        <w:rPr>
          <w:rFonts w:ascii="Bookman Old Style" w:hAnsi="Bookman Old Style" w:cs="Arial"/>
        </w:rPr>
        <w:t xml:space="preserve"> e </w:t>
      </w:r>
      <w:r w:rsidR="008630D8" w:rsidRPr="0055420C">
        <w:rPr>
          <w:rFonts w:ascii="Bookman Old Style" w:hAnsi="Bookman Old Style" w:cs="Arial"/>
        </w:rPr>
        <w:t xml:space="preserve"> quiç</w:t>
      </w:r>
      <w:r w:rsidR="008630D8">
        <w:rPr>
          <w:rFonts w:ascii="Bookman Old Style" w:hAnsi="Bookman Old Style" w:cs="Arial"/>
        </w:rPr>
        <w:t>á</w:t>
      </w:r>
      <w:r w:rsidR="008630D8" w:rsidRPr="0055420C">
        <w:rPr>
          <w:rFonts w:ascii="Bookman Old Style" w:hAnsi="Bookman Old Style" w:cs="Arial"/>
        </w:rPr>
        <w:t xml:space="preserve"> nacional, conforme é possível </w:t>
      </w:r>
      <w:r w:rsidR="008630D8">
        <w:rPr>
          <w:rFonts w:ascii="Bookman Old Style" w:hAnsi="Bookman Old Style" w:cs="Arial"/>
        </w:rPr>
        <w:t xml:space="preserve">se </w:t>
      </w:r>
      <w:r w:rsidR="008630D8" w:rsidRPr="0055420C">
        <w:rPr>
          <w:rFonts w:ascii="Bookman Old Style" w:hAnsi="Bookman Old Style" w:cs="Arial"/>
        </w:rPr>
        <w:t>verificar pelo</w:t>
      </w:r>
      <w:r w:rsidR="00956F1B">
        <w:rPr>
          <w:rFonts w:ascii="Bookman Old Style" w:hAnsi="Bookman Old Style" w:cs="Arial"/>
        </w:rPr>
        <w:t>s</w:t>
      </w:r>
      <w:r w:rsidR="008630D8" w:rsidRPr="0055420C">
        <w:rPr>
          <w:rFonts w:ascii="Bookman Old Style" w:hAnsi="Bookman Old Style" w:cs="Arial"/>
        </w:rPr>
        <w:t xml:space="preserve"> portfólio</w:t>
      </w:r>
      <w:r w:rsidR="00956F1B">
        <w:rPr>
          <w:rFonts w:ascii="Bookman Old Style" w:hAnsi="Bookman Old Style" w:cs="Arial"/>
        </w:rPr>
        <w:t>s</w:t>
      </w:r>
      <w:r w:rsidR="008630D8" w:rsidRPr="0055420C">
        <w:rPr>
          <w:rFonts w:ascii="Bookman Old Style" w:hAnsi="Bookman Old Style" w:cs="Arial"/>
        </w:rPr>
        <w:t xml:space="preserve"> anexo ao processo, bem como pela justificativa apresentada pela Presidente da Fundação Lagune</w:t>
      </w:r>
      <w:r w:rsidR="008630D8">
        <w:rPr>
          <w:rFonts w:ascii="Bookman Old Style" w:hAnsi="Bookman Old Style" w:cs="Arial"/>
        </w:rPr>
        <w:t>n</w:t>
      </w:r>
      <w:r w:rsidR="008630D8" w:rsidRPr="0055420C">
        <w:rPr>
          <w:rFonts w:ascii="Bookman Old Style" w:hAnsi="Bookman Old Style" w:cs="Arial"/>
        </w:rPr>
        <w:t>s</w:t>
      </w:r>
      <w:r w:rsidR="008630D8">
        <w:rPr>
          <w:rFonts w:ascii="Bookman Old Style" w:hAnsi="Bookman Old Style" w:cs="Arial"/>
        </w:rPr>
        <w:t>e</w:t>
      </w:r>
      <w:r w:rsidR="008630D8" w:rsidRPr="0055420C">
        <w:rPr>
          <w:rFonts w:ascii="Bookman Old Style" w:hAnsi="Bookman Old Style" w:cs="Arial"/>
        </w:rPr>
        <w:t xml:space="preserve"> de Cultura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D60139">
        <w:rPr>
          <w:rFonts w:ascii="Bookman Old Style" w:hAnsi="Bookman Old Style" w:cs="Arial"/>
          <w:lang w:eastAsia="pt-BR"/>
        </w:rPr>
        <w:t xml:space="preserve">total destinado através da emenda impositiva foi de R$ 5.000,00 (cinco mil reais) e para cada apresentação será destinado o valor de </w:t>
      </w:r>
      <w:r w:rsidRPr="00B86C11">
        <w:rPr>
          <w:rFonts w:ascii="Bookman Old Style" w:hAnsi="Bookman Old Style" w:cs="Arial"/>
          <w:lang w:eastAsia="pt-BR"/>
        </w:rPr>
        <w:t xml:space="preserve">R$ </w:t>
      </w:r>
      <w:r w:rsidR="00D60139">
        <w:rPr>
          <w:rFonts w:ascii="Bookman Old Style" w:hAnsi="Bookman Old Style" w:cs="Arial"/>
          <w:lang w:eastAsia="pt-BR"/>
        </w:rPr>
        <w:t>2</w:t>
      </w:r>
      <w:r w:rsidRPr="00B86C11">
        <w:rPr>
          <w:rFonts w:ascii="Bookman Old Style" w:hAnsi="Bookman Old Style" w:cs="Arial"/>
          <w:lang w:eastAsia="pt-BR"/>
        </w:rPr>
        <w:t>.</w:t>
      </w:r>
      <w:r w:rsidR="00D60139">
        <w:rPr>
          <w:rFonts w:ascii="Bookman Old Style" w:hAnsi="Bookman Old Style" w:cs="Arial"/>
          <w:lang w:eastAsia="pt-BR"/>
        </w:rPr>
        <w:t>5</w:t>
      </w:r>
      <w:r w:rsidRPr="00B86C11">
        <w:rPr>
          <w:rFonts w:ascii="Bookman Old Style" w:hAnsi="Bookman Old Style" w:cs="Arial"/>
          <w:lang w:eastAsia="pt-BR"/>
        </w:rPr>
        <w:t>00,00 (</w:t>
      </w:r>
      <w:r w:rsidR="00D60139">
        <w:rPr>
          <w:rFonts w:ascii="Bookman Old Style" w:hAnsi="Bookman Old Style" w:cs="Arial"/>
          <w:lang w:eastAsia="pt-BR"/>
        </w:rPr>
        <w:t>dois</w:t>
      </w:r>
      <w:r w:rsidR="008630D8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 xml:space="preserve">mil </w:t>
      </w:r>
      <w:r w:rsidR="008630D8">
        <w:rPr>
          <w:rFonts w:ascii="Bookman Old Style" w:hAnsi="Bookman Old Style" w:cs="Arial"/>
          <w:lang w:eastAsia="pt-BR"/>
        </w:rPr>
        <w:t xml:space="preserve">e </w:t>
      </w:r>
      <w:r w:rsidR="00D60139">
        <w:rPr>
          <w:rFonts w:ascii="Bookman Old Style" w:hAnsi="Bookman Old Style" w:cs="Arial"/>
          <w:lang w:eastAsia="pt-BR"/>
        </w:rPr>
        <w:t>quinh</w:t>
      </w:r>
      <w:r w:rsidR="008630D8">
        <w:rPr>
          <w:rFonts w:ascii="Bookman Old Style" w:hAnsi="Bookman Old Style" w:cs="Arial"/>
          <w:lang w:eastAsia="pt-BR"/>
        </w:rPr>
        <w:t xml:space="preserve">entos </w:t>
      </w:r>
      <w:r w:rsidRPr="00B86C11">
        <w:rPr>
          <w:rFonts w:ascii="Bookman Old Style" w:hAnsi="Bookman Old Style" w:cs="Arial"/>
          <w:lang w:eastAsia="pt-BR"/>
        </w:rPr>
        <w:t>reais).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C66BD" w:rsidRPr="00BC66B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Órgão: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15</w:t>
      </w: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 xml:space="preserve">Fundação Lagunense de Cultura 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>Unidade 0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1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– 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Fundação Lagunense de Cultura</w:t>
      </w:r>
    </w:p>
    <w:p w:rsidR="00D60139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Projeto Atividade: </w:t>
      </w:r>
      <w:r w:rsidR="00D60139">
        <w:rPr>
          <w:rFonts w:ascii="Bookman Old Style" w:hAnsi="Bookman Old Style" w:cs="Calibri"/>
          <w:bCs/>
          <w:i/>
          <w:sz w:val="20"/>
          <w:szCs w:val="20"/>
        </w:rPr>
        <w:t>1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.30</w:t>
      </w:r>
      <w:r w:rsidR="00D60139">
        <w:rPr>
          <w:rFonts w:ascii="Bookman Old Style" w:hAnsi="Bookman Old Style" w:cs="Calibri"/>
          <w:bCs/>
          <w:i/>
          <w:sz w:val="20"/>
          <w:szCs w:val="20"/>
        </w:rPr>
        <w:t xml:space="preserve">1 – Contratação de músicos Lagunenses para realização da feira livre </w:t>
      </w:r>
    </w:p>
    <w:p w:rsidR="00BC66BD" w:rsidRDefault="00D601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>
        <w:rPr>
          <w:rFonts w:ascii="Bookman Old Style" w:hAnsi="Bookman Old Style" w:cs="Calibri"/>
          <w:bCs/>
          <w:i/>
          <w:sz w:val="20"/>
          <w:szCs w:val="20"/>
        </w:rPr>
        <w:t>3.3.90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.00.00.00.00.00.00.01.0000</w:t>
      </w:r>
      <w:r w:rsidR="008630D8">
        <w:rPr>
          <w:rFonts w:ascii="Bookman Old Style" w:hAnsi="Bookman Old Style" w:cs="Calibri"/>
          <w:bCs/>
          <w:i/>
          <w:sz w:val="20"/>
          <w:szCs w:val="20"/>
        </w:rPr>
        <w:t>.000000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Aplicações diretas </w:t>
      </w:r>
    </w:p>
    <w:p w:rsidR="00D60139" w:rsidRPr="00A6496A" w:rsidRDefault="00D601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>Código Reduzido:  (11)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lastRenderedPageBreak/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do</w:t>
      </w:r>
      <w:r w:rsidR="00D60139">
        <w:rPr>
          <w:rFonts w:ascii="Bookman Old Style" w:hAnsi="Bookman Old Style"/>
        </w:rPr>
        <w:t>s</w:t>
      </w:r>
      <w:r w:rsidR="000A374B" w:rsidRPr="00A6496A">
        <w:rPr>
          <w:rFonts w:ascii="Bookman Old Style" w:hAnsi="Bookman Old Style"/>
        </w:rPr>
        <w:t xml:space="preserve"> contrato</w:t>
      </w:r>
      <w:r w:rsidR="00D60139">
        <w:rPr>
          <w:rFonts w:ascii="Bookman Old Style" w:hAnsi="Bookman Old Style"/>
        </w:rPr>
        <w:t>s</w:t>
      </w:r>
      <w:r w:rsidRPr="00A6496A">
        <w:rPr>
          <w:rFonts w:ascii="Bookman Old Style" w:hAnsi="Bookman Old Style"/>
        </w:rPr>
        <w:t xml:space="preserve"> até o dia 31/</w:t>
      </w:r>
      <w:r w:rsidR="00D60139">
        <w:rPr>
          <w:rFonts w:ascii="Bookman Old Style" w:hAnsi="Bookman Old Style"/>
        </w:rPr>
        <w:t>04</w:t>
      </w:r>
      <w:r w:rsidRPr="00A6496A">
        <w:rPr>
          <w:rFonts w:ascii="Bookman Old Style" w:hAnsi="Bookman Old Style"/>
        </w:rPr>
        <w:t>/202</w:t>
      </w:r>
      <w:r w:rsidR="00D60139">
        <w:rPr>
          <w:rFonts w:ascii="Bookman Old Style" w:hAnsi="Bookman Old Style"/>
        </w:rPr>
        <w:t>2</w:t>
      </w:r>
      <w:r w:rsidRPr="00A6496A">
        <w:rPr>
          <w:rFonts w:ascii="Bookman Old Style" w:hAnsi="Bookman Old Style"/>
        </w:rPr>
        <w:t>,</w:t>
      </w:r>
      <w:r w:rsidR="00A6496A" w:rsidRPr="00A6496A">
        <w:rPr>
          <w:rFonts w:ascii="Bookman Old Style" w:hAnsi="Bookman Old Style"/>
        </w:rPr>
        <w:t xml:space="preserve"> </w:t>
      </w:r>
      <w:r w:rsidR="00A6496A" w:rsidRPr="00A6496A">
        <w:rPr>
          <w:rFonts w:ascii="Bookman Old Style" w:hAnsi="Bookman Old Style" w:cs="Calibri"/>
        </w:rPr>
        <w:t>período necessário para os trâmites administrativos para pagamento e finalização do processo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o artigo 26, parágrafo único da Lei nº. 8.666/93 estabelece as condições formais para a composição do processo de dispensa de 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8630D8" w:rsidRPr="00A6496A" w:rsidRDefault="008630D8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D60139">
        <w:rPr>
          <w:rFonts w:ascii="Bookman Old Style" w:hAnsi="Bookman Old Style" w:cs="Arial"/>
          <w:sz w:val="22"/>
          <w:szCs w:val="22"/>
        </w:rPr>
        <w:t>2</w:t>
      </w:r>
      <w:r w:rsidR="008630D8">
        <w:rPr>
          <w:rFonts w:ascii="Bookman Old Style" w:hAnsi="Bookman Old Style" w:cs="Arial"/>
          <w:sz w:val="22"/>
          <w:szCs w:val="22"/>
        </w:rPr>
        <w:t>0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D60139">
        <w:rPr>
          <w:rFonts w:ascii="Bookman Old Style" w:hAnsi="Bookman Old Style" w:cs="Arial"/>
          <w:sz w:val="22"/>
          <w:szCs w:val="22"/>
        </w:rPr>
        <w:t>dez</w:t>
      </w:r>
      <w:r w:rsidR="00A6496A" w:rsidRPr="00A6496A">
        <w:rPr>
          <w:rFonts w:ascii="Bookman Old Style" w:hAnsi="Bookman Old Style" w:cs="Arial"/>
          <w:sz w:val="22"/>
          <w:szCs w:val="22"/>
        </w:rPr>
        <w:t>embro</w:t>
      </w:r>
      <w:r w:rsidRPr="00A6496A">
        <w:rPr>
          <w:rFonts w:ascii="Bookman Old Style" w:hAnsi="Bookman Old Style" w:cs="Arial"/>
          <w:sz w:val="22"/>
          <w:szCs w:val="22"/>
        </w:rPr>
        <w:t xml:space="preserve"> de 2021.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8630D8" w:rsidRDefault="008630D8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55420C">
        <w:rPr>
          <w:rFonts w:ascii="Bookman Old Style" w:hAnsi="Bookman Old Style" w:cs="Arial"/>
          <w:color w:val="000000"/>
          <w:sz w:val="22"/>
          <w:szCs w:val="22"/>
        </w:rPr>
        <w:t>VANERE ALMEIDA DA ROCHA PIRES</w:t>
      </w:r>
      <w:r w:rsidRPr="00A6496A">
        <w:rPr>
          <w:rFonts w:ascii="Bookman Old Style" w:hAnsi="Bookman Old Style" w:cs="Arial"/>
          <w:sz w:val="22"/>
          <w:szCs w:val="22"/>
        </w:rPr>
        <w:t xml:space="preserve"> </w:t>
      </w:r>
    </w:p>
    <w:p w:rsidR="00A51BB1" w:rsidRPr="00B86C11" w:rsidRDefault="008630D8" w:rsidP="008630D8">
      <w:pPr>
        <w:pStyle w:val="SemEspaamento"/>
        <w:jc w:val="center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55420C">
        <w:rPr>
          <w:rFonts w:ascii="Bookman Old Style" w:hAnsi="Bookman Old Style" w:cs="Arial"/>
          <w:color w:val="000000"/>
        </w:rPr>
        <w:t>Presidente</w:t>
      </w:r>
      <w:r>
        <w:rPr>
          <w:rFonts w:ascii="Bookman Old Style" w:hAnsi="Bookman Old Style" w:cs="Arial"/>
          <w:color w:val="000000"/>
        </w:rPr>
        <w:t xml:space="preserve"> da Fundação Lagunense d</w:t>
      </w:r>
      <w:r w:rsidRPr="0055420C">
        <w:rPr>
          <w:rFonts w:ascii="Bookman Old Style" w:hAnsi="Bookman Old Style" w:cs="Arial"/>
          <w:color w:val="000000"/>
        </w:rPr>
        <w:t>e Cultura</w:t>
      </w: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7611"/>
    <w:rsid w:val="00067F95"/>
    <w:rsid w:val="000A374B"/>
    <w:rsid w:val="000E0381"/>
    <w:rsid w:val="000E52A0"/>
    <w:rsid w:val="0012379A"/>
    <w:rsid w:val="00166A29"/>
    <w:rsid w:val="00184E4F"/>
    <w:rsid w:val="001910EB"/>
    <w:rsid w:val="001A50F0"/>
    <w:rsid w:val="001B1947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5420C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31542"/>
    <w:rsid w:val="007B2DD7"/>
    <w:rsid w:val="007B39A3"/>
    <w:rsid w:val="007B6290"/>
    <w:rsid w:val="007C1213"/>
    <w:rsid w:val="008118AF"/>
    <w:rsid w:val="008517AB"/>
    <w:rsid w:val="008630D8"/>
    <w:rsid w:val="008647CD"/>
    <w:rsid w:val="00874376"/>
    <w:rsid w:val="008C5099"/>
    <w:rsid w:val="009073D0"/>
    <w:rsid w:val="00911F88"/>
    <w:rsid w:val="00922246"/>
    <w:rsid w:val="00925715"/>
    <w:rsid w:val="00956F1B"/>
    <w:rsid w:val="009C5F0A"/>
    <w:rsid w:val="00A133B5"/>
    <w:rsid w:val="00A51BB1"/>
    <w:rsid w:val="00A6496A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D00D37"/>
    <w:rsid w:val="00D06737"/>
    <w:rsid w:val="00D26D35"/>
    <w:rsid w:val="00D344C6"/>
    <w:rsid w:val="00D60139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C82BC606-99D6-4B9F-92E1-A119B354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1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645</Words>
  <Characters>3487</Characters>
  <Application>Microsoft Office Word</Application>
  <DocSecurity>4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</cp:lastModifiedBy>
  <cp:revision>2</cp:revision>
  <cp:lastPrinted>2021-12-20T17:06:00Z</cp:lastPrinted>
  <dcterms:created xsi:type="dcterms:W3CDTF">2021-12-20T18:35:00Z</dcterms:created>
  <dcterms:modified xsi:type="dcterms:W3CDTF">2021-12-20T18:35:00Z</dcterms:modified>
</cp:coreProperties>
</file>