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Pr="006714DD"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346CE1" w:rsidRDefault="00346CE1">
      <w:pPr>
        <w:shd w:val="clear" w:color="auto" w:fill="FFFFFF"/>
        <w:tabs>
          <w:tab w:val="center" w:pos="4252"/>
          <w:tab w:val="right" w:pos="8504"/>
        </w:tabs>
        <w:spacing w:line="240" w:lineRule="auto"/>
        <w:jc w:val="both"/>
        <w:rPr>
          <w:b/>
          <w:sz w:val="24"/>
          <w:szCs w:val="24"/>
          <w:highlight w:val="white"/>
        </w:rPr>
      </w:pPr>
    </w:p>
    <w:p w:rsidR="00441C2C" w:rsidRDefault="00A3537B" w:rsidP="00441C2C">
      <w:pPr>
        <w:shd w:val="clear" w:color="auto" w:fill="FFFFFF"/>
        <w:tabs>
          <w:tab w:val="center" w:pos="4252"/>
          <w:tab w:val="right" w:pos="8504"/>
        </w:tabs>
        <w:spacing w:line="240" w:lineRule="auto"/>
        <w:jc w:val="both"/>
        <w:rPr>
          <w:sz w:val="24"/>
          <w:szCs w:val="24"/>
          <w:highlight w:val="white"/>
        </w:rPr>
      </w:pPr>
      <w:r>
        <w:rPr>
          <w:sz w:val="24"/>
          <w:szCs w:val="24"/>
          <w:highlight w:val="white"/>
        </w:rPr>
        <w:t>1.1.</w:t>
      </w:r>
      <w:r w:rsidR="003A57F7" w:rsidRPr="006714DD">
        <w:rPr>
          <w:sz w:val="24"/>
          <w:szCs w:val="24"/>
          <w:highlight w:val="white"/>
        </w:rPr>
        <w:t xml:space="preserve">Constitui objeto desta licitação </w:t>
      </w:r>
      <w:r w:rsidR="00441C2C">
        <w:rPr>
          <w:sz w:val="24"/>
          <w:szCs w:val="24"/>
          <w:highlight w:val="white"/>
        </w:rPr>
        <w:t xml:space="preserve">o REGISTRO DE PREÇOS PARA AQUISIÇÃO DE KITS DE MATERIAIS DIDÁTICOS SEMIESTRUTURADOS, COM FOCO NO PROCESSO DE ALFABETIZAÇÃO </w:t>
      </w:r>
      <w:r w:rsidR="00441C2C">
        <w:rPr>
          <w:sz w:val="24"/>
          <w:szCs w:val="24"/>
        </w:rPr>
        <w:t xml:space="preserve">para alunos do Ensino Fundamental da Rede Municipal de Ensino de Laguna/SC, </w:t>
      </w:r>
      <w:r w:rsidR="00441C2C">
        <w:rPr>
          <w:sz w:val="24"/>
          <w:szCs w:val="24"/>
          <w:highlight w:val="white"/>
        </w:rPr>
        <w:t xml:space="preserve">conforme condições, quantidades e exigências estabelecidas </w:t>
      </w:r>
      <w:r w:rsidR="003F3DCB">
        <w:rPr>
          <w:sz w:val="24"/>
          <w:szCs w:val="24"/>
          <w:highlight w:val="white"/>
        </w:rPr>
        <w:t>no processo administrativo 020/2022, este 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BF6CD5">
        <w:t>308.122,50</w:t>
      </w:r>
      <w:r w:rsidRPr="008679A1">
        <w:rPr>
          <w:sz w:val="24"/>
          <w:szCs w:val="24"/>
        </w:rPr>
        <w:t xml:space="preserve"> </w:t>
      </w:r>
      <w:r w:rsidR="00BF6CD5">
        <w:rPr>
          <w:sz w:val="24"/>
          <w:szCs w:val="24"/>
        </w:rPr>
        <w:t>trezentos e oito mil cento e vinte e dois reais e cinquenta centavos</w:t>
      </w:r>
      <w:r w:rsidRPr="008679A1">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Pr="00BF6CD5">
        <w:rPr>
          <w:sz w:val="24"/>
          <w:szCs w:val="24"/>
        </w:rPr>
        <w:t>TIPO MENOR PREÇO POR LOTE.</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 xml:space="preserve">SPPP: </w:t>
      </w:r>
      <w:r w:rsidRPr="008679A1">
        <w:rPr>
          <w:sz w:val="24"/>
          <w:szCs w:val="24"/>
        </w:rPr>
        <w:t xml:space="preserve">às </w:t>
      </w:r>
      <w:r w:rsidR="00EF562F">
        <w:rPr>
          <w:sz w:val="24"/>
          <w:szCs w:val="24"/>
        </w:rPr>
        <w:t>14:</w:t>
      </w:r>
      <w:r w:rsidRPr="008679A1">
        <w:rPr>
          <w:sz w:val="24"/>
          <w:szCs w:val="24"/>
        </w:rPr>
        <w:t xml:space="preserve">00 h do dia </w:t>
      </w:r>
      <w:r w:rsidR="00FE689F" w:rsidRPr="008679A1">
        <w:rPr>
          <w:sz w:val="24"/>
          <w:szCs w:val="24"/>
        </w:rPr>
        <w:t>2</w:t>
      </w:r>
      <w:r w:rsidR="00EF562F">
        <w:rPr>
          <w:sz w:val="24"/>
          <w:szCs w:val="24"/>
        </w:rPr>
        <w:t>6</w:t>
      </w:r>
      <w:r w:rsidRPr="008679A1">
        <w:rPr>
          <w:sz w:val="24"/>
          <w:szCs w:val="24"/>
        </w:rPr>
        <w:t xml:space="preserve"> DE </w:t>
      </w:r>
      <w:r w:rsidR="00FE689F" w:rsidRPr="008679A1">
        <w:rPr>
          <w:sz w:val="24"/>
          <w:szCs w:val="24"/>
        </w:rPr>
        <w:t>JANEIRO</w:t>
      </w:r>
      <w:r w:rsidRPr="008679A1">
        <w:rPr>
          <w:sz w:val="24"/>
          <w:szCs w:val="24"/>
        </w:rPr>
        <w:t xml:space="preserve"> DE 202</w:t>
      </w:r>
      <w:r w:rsidR="00FE689F" w:rsidRPr="008679A1">
        <w:rPr>
          <w:sz w:val="24"/>
          <w:szCs w:val="24"/>
        </w:rPr>
        <w:t>2</w:t>
      </w:r>
      <w:r w:rsidRPr="008679A1">
        <w:rPr>
          <w:sz w:val="24"/>
          <w:szCs w:val="24"/>
        </w:rPr>
        <w:t xml:space="preserve"> – </w:t>
      </w:r>
      <w:r w:rsidR="00EF562F">
        <w:rPr>
          <w:sz w:val="24"/>
          <w:szCs w:val="24"/>
        </w:rPr>
        <w:tab/>
        <w:t>QUARTA</w:t>
      </w:r>
      <w:r w:rsidRPr="008679A1">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LOCAL DA REUNIÃO: Sala de reuniões dos pregões sito à Avenida Colombo Machado Salles, nº 145, Centro, Laguna/SC (Centro Administrativo Tordesilhas, 4º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sob qualquer hipótese,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Matrícula: 352802</w:t>
            </w:r>
          </w:p>
          <w:p w:rsidR="00346CE1" w:rsidRDefault="00346CE1">
            <w:pPr>
              <w:shd w:val="clear" w:color="auto" w:fill="FFFFFF"/>
              <w:tabs>
                <w:tab w:val="center" w:pos="4252"/>
                <w:tab w:val="right" w:pos="8504"/>
              </w:tabs>
              <w:spacing w:line="240" w:lineRule="auto"/>
              <w:ind w:left="60"/>
              <w:jc w:val="both"/>
              <w:rPr>
                <w:sz w:val="24"/>
                <w:szCs w:val="24"/>
              </w:rPr>
            </w:pP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FERNANDA MARTINS MASIERO</w:t>
            </w: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Matrícula: 565101</w:t>
            </w: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 xml:space="preserve">PREGÃO N° </w:t>
            </w:r>
            <w:r w:rsidR="00622839" w:rsidRPr="00BF6CD5">
              <w:rPr>
                <w:b/>
                <w:sz w:val="24"/>
                <w:szCs w:val="24"/>
              </w:rPr>
              <w:t>03/2022</w:t>
            </w:r>
            <w:r w:rsidRPr="00BF6CD5">
              <w:rPr>
                <w:b/>
                <w:sz w:val="24"/>
                <w:szCs w:val="24"/>
              </w:rPr>
              <w:t>-PML</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ENVELOPE Nº 01 – PROPOSTA</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RAZÃO SOCIAL DA EMPRESA</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BF6CD5" w:rsidRDefault="003A57F7">
            <w:pPr>
              <w:shd w:val="clear" w:color="auto" w:fill="FFFFFF"/>
              <w:tabs>
                <w:tab w:val="center" w:pos="4252"/>
                <w:tab w:val="right" w:pos="8504"/>
              </w:tabs>
              <w:spacing w:before="240" w:after="240" w:line="240" w:lineRule="auto"/>
              <w:ind w:left="60"/>
              <w:jc w:val="center"/>
              <w:rPr>
                <w:b/>
                <w:sz w:val="24"/>
                <w:szCs w:val="24"/>
              </w:rPr>
            </w:pPr>
            <w:r w:rsidRPr="00BF6CD5">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 xml:space="preserve">PREGÃO N° </w:t>
            </w:r>
            <w:r w:rsidR="00622839" w:rsidRPr="00BF6CD5">
              <w:rPr>
                <w:b/>
                <w:sz w:val="24"/>
                <w:szCs w:val="24"/>
              </w:rPr>
              <w:t>03/2022</w:t>
            </w:r>
            <w:r w:rsidRPr="00BF6CD5">
              <w:rPr>
                <w:b/>
                <w:sz w:val="24"/>
                <w:szCs w:val="24"/>
              </w:rPr>
              <w:t>-PML</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ENVELOPE Nº 02 – HABILITAÇÃO</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RAZÃO SOCIAL DA EMPRESA</w:t>
            </w:r>
          </w:p>
          <w:p w:rsidR="00346CE1" w:rsidRPr="00BF6CD5" w:rsidRDefault="003A57F7">
            <w:pPr>
              <w:shd w:val="clear" w:color="auto" w:fill="FFFFFF"/>
              <w:tabs>
                <w:tab w:val="center" w:pos="4252"/>
                <w:tab w:val="right" w:pos="8504"/>
              </w:tabs>
              <w:spacing w:line="240" w:lineRule="auto"/>
              <w:ind w:left="60"/>
              <w:jc w:val="center"/>
              <w:rPr>
                <w:b/>
                <w:sz w:val="24"/>
                <w:szCs w:val="24"/>
              </w:rPr>
            </w:pPr>
            <w:r w:rsidRPr="00BF6CD5">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lastRenderedPageBreak/>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413C9C" w:rsidRDefault="00FE689F" w:rsidP="00FE689F">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9.6.1 Nesta situação, caberá ao pregoeiro, em casos isolados, a autenticação de documentação inerente a este processo licitatório.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proofErr w:type="gramStart"/>
      <w:r>
        <w:rPr>
          <w:sz w:val="24"/>
          <w:szCs w:val="24"/>
        </w:rPr>
        <w:t>em  10</w:t>
      </w:r>
      <w:proofErr w:type="gramEnd"/>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 xml:space="preserve">Prefeitura </w:t>
      </w:r>
      <w:r w:rsidRPr="00BF6CD5">
        <w:rPr>
          <w:b/>
          <w:sz w:val="24"/>
          <w:szCs w:val="24"/>
        </w:rPr>
        <w:t>de Laguna</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Documentos para participação de PREGÃO</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 xml:space="preserve">PREGÃO </w:t>
      </w:r>
      <w:r w:rsidR="00FC1626" w:rsidRPr="00BF6CD5">
        <w:rPr>
          <w:b/>
          <w:sz w:val="24"/>
          <w:szCs w:val="24"/>
        </w:rPr>
        <w:t>03/2022</w:t>
      </w:r>
      <w:r w:rsidRPr="00BF6CD5">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A/C Elaine da Silva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10.2 A proposta de preços das proponentes deverá ser redigida em Língua Portuguesa, salvo quanto às expressões técnicas de uso corrente, em documento original, em 01 (uma) via com utilização de editor de textos computacional, sem emendas e/ou rasuras que </w:t>
      </w:r>
      <w:r>
        <w:rPr>
          <w:sz w:val="24"/>
          <w:szCs w:val="24"/>
        </w:rPr>
        <w:lastRenderedPageBreak/>
        <w:t>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3A57F7">
      <w:pPr>
        <w:pStyle w:val="Corpodetexto"/>
        <w:ind w:right="107"/>
        <w:rPr>
          <w:rFonts w:ascii="Arial" w:hAnsi="Arial" w:cs="Arial"/>
          <w:b/>
          <w:bCs/>
          <w:szCs w:val="24"/>
        </w:rPr>
      </w:pPr>
      <w:r w:rsidRPr="00BF6CD5">
        <w:rPr>
          <w:sz w:val="24"/>
          <w:szCs w:val="24"/>
        </w:rPr>
        <w:t xml:space="preserve">d) </w:t>
      </w:r>
      <w:r w:rsidRPr="00BF6CD5">
        <w:rPr>
          <w:rFonts w:ascii="Arial" w:hAnsi="Arial" w:cs="Arial"/>
          <w:b/>
          <w:bCs/>
          <w:szCs w:val="24"/>
        </w:rPr>
        <w:t>A proposta deverá ser apresentada para todos os itens do lote, dentro dos quantitativos previstos no Termo de Referência (anexo I), a este edital.</w:t>
      </w:r>
    </w:p>
    <w:p w:rsidR="003A57F7" w:rsidRPr="00BF6CD5" w:rsidRDefault="004F3741" w:rsidP="004F3741">
      <w:pPr>
        <w:pStyle w:val="Corpodetexto"/>
        <w:ind w:right="107"/>
        <w:rPr>
          <w:sz w:val="24"/>
          <w:szCs w:val="24"/>
        </w:rPr>
      </w:pPr>
      <w:r w:rsidRPr="00BF6CD5">
        <w:rPr>
          <w:sz w:val="24"/>
          <w:szCs w:val="24"/>
        </w:rPr>
        <w:t xml:space="preserve">e) poderá ser utilizado o modelo (ANEXO </w:t>
      </w:r>
      <w:r w:rsidR="003F3DCB" w:rsidRPr="00BF6CD5">
        <w:rPr>
          <w:sz w:val="24"/>
          <w:szCs w:val="24"/>
        </w:rPr>
        <w:t>I</w:t>
      </w:r>
      <w:r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A57F7" w:rsidRDefault="003A57F7">
      <w:pPr>
        <w:shd w:val="clear" w:color="auto" w:fill="FFFFFF"/>
        <w:tabs>
          <w:tab w:val="center" w:pos="4252"/>
          <w:tab w:val="right" w:pos="8504"/>
        </w:tabs>
        <w:spacing w:line="240" w:lineRule="auto"/>
        <w:jc w:val="both"/>
        <w:rPr>
          <w:sz w:val="24"/>
          <w:szCs w:val="24"/>
        </w:rPr>
      </w:pPr>
      <w:r w:rsidRPr="00BF6CD5">
        <w:rPr>
          <w:b/>
          <w:bCs/>
          <w:szCs w:val="24"/>
        </w:rPr>
        <w:t>b) não apresentarem valor para todos os itens do LOTE em que estiver concorrendo</w:t>
      </w:r>
      <w:r w:rsidR="00FB3D0B" w:rsidRPr="00BF6CD5">
        <w:rPr>
          <w:b/>
          <w:bCs/>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Pr>
          <w:sz w:val="24"/>
          <w:szCs w:val="24"/>
        </w:rPr>
        <w:t>disponível</w:t>
      </w:r>
      <w:proofErr w:type="gramEnd"/>
      <w:r>
        <w:rPr>
          <w:sz w:val="24"/>
          <w:szCs w:val="24"/>
        </w:rPr>
        <w:t xml:space="preserve">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V - Certidão negativa de falência, concordata ou recuperação judicial, expedida </w:t>
      </w:r>
      <w:r w:rsidRPr="00FB3D0B">
        <w:rPr>
          <w:b/>
          <w:sz w:val="24"/>
          <w:szCs w:val="24"/>
        </w:rPr>
        <w:t xml:space="preserve">tanto pelo sistema </w:t>
      </w:r>
      <w:proofErr w:type="spellStart"/>
      <w:r w:rsidRPr="00FB3D0B">
        <w:rPr>
          <w:b/>
          <w:sz w:val="24"/>
          <w:szCs w:val="24"/>
        </w:rPr>
        <w:t>eProc</w:t>
      </w:r>
      <w:proofErr w:type="spellEnd"/>
      <w:r w:rsidRPr="00FB3D0B">
        <w:rPr>
          <w:b/>
          <w:sz w:val="24"/>
          <w:szCs w:val="24"/>
        </w:rPr>
        <w:t xml:space="preserve"> quanto pelo sistema SAJ do Poder Judiciário de Santa Catarina</w:t>
      </w:r>
      <w:r>
        <w:rPr>
          <w:sz w:val="24"/>
          <w:szCs w:val="24"/>
        </w:rPr>
        <w:t>, para as empresas sediadas em Santa Catarina. As demais licitantes apresentarão a referida certidão de acordo com o Tribunal de Justiça ou cartório distribuidor correspondente ao seu Estado.</w:t>
      </w:r>
    </w:p>
    <w:p w:rsidR="00346CE1" w:rsidRDefault="00346CE1">
      <w:pPr>
        <w:shd w:val="clear" w:color="auto" w:fill="FFFFFF"/>
        <w:tabs>
          <w:tab w:val="center" w:pos="4252"/>
          <w:tab w:val="right" w:pos="8504"/>
        </w:tabs>
        <w:spacing w:line="240" w:lineRule="auto"/>
        <w:jc w:val="both"/>
        <w:rPr>
          <w:sz w:val="24"/>
          <w:szCs w:val="24"/>
        </w:rPr>
      </w:pPr>
    </w:p>
    <w:p w:rsidR="00346CE1" w:rsidRPr="003F3DCB" w:rsidRDefault="003A57F7">
      <w:pPr>
        <w:shd w:val="clear" w:color="auto" w:fill="FFFFFF"/>
        <w:tabs>
          <w:tab w:val="center" w:pos="4252"/>
          <w:tab w:val="right" w:pos="8504"/>
        </w:tabs>
        <w:spacing w:line="240" w:lineRule="auto"/>
        <w:jc w:val="both"/>
        <w:rPr>
          <w:sz w:val="24"/>
          <w:szCs w:val="24"/>
        </w:rPr>
      </w:pPr>
      <w:r>
        <w:rPr>
          <w:sz w:val="24"/>
          <w:szCs w:val="24"/>
        </w:rPr>
        <w:t>12.</w:t>
      </w:r>
      <w:r w:rsidRPr="003F3DCB">
        <w:rPr>
          <w:sz w:val="24"/>
          <w:szCs w:val="24"/>
        </w:rPr>
        <w:t>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 xml:space="preserve">o Departamento de Compras, Licitações e Contratos do Município de Laguna/SC, dirigido à </w:t>
      </w:r>
      <w:r>
        <w:rPr>
          <w:sz w:val="24"/>
          <w:szCs w:val="24"/>
        </w:rPr>
        <w:lastRenderedPageBreak/>
        <w:t>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16.3 A Ata de Registro de Preços deverá ser assinada pelo representante legal da adjudicatária (diretor, sócio da empresa ou procurador), mediante apresentação do </w:t>
      </w:r>
      <w:r>
        <w:rPr>
          <w:sz w:val="24"/>
          <w:szCs w:val="24"/>
        </w:rPr>
        <w:lastRenderedPageBreak/>
        <w:t>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18.2.1. Os livros deverão ser entregues de acordo com as especificações deste Termo de Referência, no prazo máximo de 10 (dez)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lastRenderedPageBreak/>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D06024" w:rsidP="0045422C">
      <w:pPr>
        <w:shd w:val="clear" w:color="auto" w:fill="FFFFFF"/>
        <w:tabs>
          <w:tab w:val="center" w:pos="4252"/>
          <w:tab w:val="right" w:pos="8504"/>
        </w:tabs>
        <w:spacing w:line="240" w:lineRule="auto"/>
        <w:jc w:val="both"/>
        <w:rPr>
          <w:sz w:val="24"/>
          <w:szCs w:val="24"/>
        </w:rPr>
      </w:pPr>
      <w:r>
        <w:rPr>
          <w:sz w:val="24"/>
          <w:szCs w:val="24"/>
        </w:rPr>
        <w:t>18.2.3. Os materiais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18.2.4.  A verificação da conformidade das especificações dos livros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quantitativa e qualitativa, os livros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 frete e seguro da entrega dos livros a serem substituídos.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19.1 São obrigações da CONTRATANTE:</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dos </w:t>
      </w:r>
      <w:r w:rsidR="00D06024">
        <w:rPr>
          <w:sz w:val="24"/>
          <w:szCs w:val="24"/>
        </w:rPr>
        <w:t>materiais</w:t>
      </w:r>
      <w:r>
        <w:rPr>
          <w:sz w:val="24"/>
          <w:szCs w:val="24"/>
        </w:rPr>
        <w:t>;</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45422C" w:rsidRPr="00BF6CD5" w:rsidRDefault="0045422C" w:rsidP="0045422C">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w:t>
      </w:r>
      <w:r w:rsidRPr="00BF6CD5">
        <w:rPr>
          <w:sz w:val="24"/>
          <w:szCs w:val="24"/>
        </w:rPr>
        <w:t xml:space="preserve">correspondente à prestação de serviço, no prazo e forma estabelecidos no Edital de Pregão </w:t>
      </w:r>
      <w:r w:rsidR="003F3DCB" w:rsidRPr="00BF6CD5">
        <w:rPr>
          <w:sz w:val="24"/>
          <w:szCs w:val="24"/>
        </w:rPr>
        <w:t xml:space="preserve">Presencial </w:t>
      </w:r>
      <w:r w:rsidRPr="00BF6CD5">
        <w:rPr>
          <w:sz w:val="24"/>
          <w:szCs w:val="24"/>
        </w:rPr>
        <w:t xml:space="preserve">n° </w:t>
      </w:r>
      <w:r w:rsidR="00D06024" w:rsidRPr="00BF6CD5">
        <w:rPr>
          <w:sz w:val="24"/>
          <w:szCs w:val="24"/>
        </w:rPr>
        <w:t>03/2022</w:t>
      </w:r>
      <w:r w:rsidRPr="00BF6CD5">
        <w:rPr>
          <w:sz w:val="24"/>
          <w:szCs w:val="24"/>
        </w:rPr>
        <w:t xml:space="preserve"> e seus Anexos;</w:t>
      </w:r>
    </w:p>
    <w:p w:rsidR="0045422C" w:rsidRDefault="0045422C" w:rsidP="0045422C">
      <w:pPr>
        <w:shd w:val="clear" w:color="auto" w:fill="FFFFFF"/>
        <w:tabs>
          <w:tab w:val="center" w:pos="4252"/>
          <w:tab w:val="right" w:pos="8504"/>
        </w:tabs>
        <w:spacing w:line="240" w:lineRule="auto"/>
        <w:ind w:right="-7"/>
        <w:jc w:val="both"/>
        <w:rPr>
          <w:sz w:val="24"/>
          <w:szCs w:val="24"/>
        </w:rPr>
      </w:pPr>
      <w:r w:rsidRPr="00BF6CD5">
        <w:rPr>
          <w:sz w:val="24"/>
          <w:szCs w:val="24"/>
        </w:rPr>
        <w:t>e) informar à CONTRATADA sobre as normas e procedimentos de</w:t>
      </w:r>
      <w:r>
        <w:rPr>
          <w:sz w:val="24"/>
          <w:szCs w:val="24"/>
        </w:rPr>
        <w:t xml:space="preserve"> acesso às suas instalações para a entrega dos </w:t>
      </w:r>
      <w:r w:rsidR="00D06024">
        <w:rPr>
          <w:sz w:val="24"/>
          <w:szCs w:val="24"/>
        </w:rPr>
        <w:t>materiais</w:t>
      </w:r>
      <w:r>
        <w:rPr>
          <w:sz w:val="24"/>
          <w:szCs w:val="24"/>
        </w:rPr>
        <w:t xml:space="preserve"> e as eventuais alterações efetuadas em tais preceitos;</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Default="0045422C" w:rsidP="0045422C">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45422C" w:rsidRDefault="0045422C" w:rsidP="0045422C">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45422C">
      <w:pPr>
        <w:shd w:val="clear" w:color="auto" w:fill="FFFFFF"/>
        <w:tabs>
          <w:tab w:val="center" w:pos="4252"/>
          <w:tab w:val="right" w:pos="8504"/>
        </w:tabs>
        <w:spacing w:line="240" w:lineRule="auto"/>
        <w:ind w:right="-280"/>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lastRenderedPageBreak/>
        <w:t>a) cumprir todas as obrigações constantes no Edital, Anexos e na sua proposta, assumindo exclusivamente seus riscos e as despesas decorrentes da boa e perfeita execução do objeto;</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b) fornecer à CONTRATANTE os livros literários,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livros escolhidos, que deverão ser novos e de primeira qualidade;</w:t>
      </w:r>
    </w:p>
    <w:p w:rsidR="0045422C" w:rsidRDefault="0045422C" w:rsidP="0045422C">
      <w:pPr>
        <w:shd w:val="clear" w:color="auto" w:fill="FFFFFF"/>
        <w:tabs>
          <w:tab w:val="center" w:pos="4252"/>
          <w:tab w:val="right" w:pos="8504"/>
        </w:tabs>
        <w:spacing w:line="240" w:lineRule="auto"/>
        <w:ind w:right="-7"/>
        <w:jc w:val="both"/>
        <w:rPr>
          <w:sz w:val="24"/>
          <w:szCs w:val="24"/>
        </w:rPr>
      </w:pPr>
      <w:r>
        <w:rPr>
          <w:sz w:val="24"/>
          <w:szCs w:val="24"/>
        </w:rPr>
        <w:t xml:space="preserve">d) providenciar imediata correção de deficiências, falhas ou irregularidades constatadas pelo Fiscal do Contrato ou pessoa designada para tal finalidade nos </w:t>
      </w:r>
      <w:r w:rsidR="00D06024">
        <w:rPr>
          <w:sz w:val="24"/>
          <w:szCs w:val="24"/>
        </w:rPr>
        <w:t>equipamentos</w:t>
      </w:r>
      <w:r>
        <w:rPr>
          <w:sz w:val="24"/>
          <w:szCs w:val="24"/>
        </w:rPr>
        <w:t xml:space="preserve"> </w:t>
      </w:r>
      <w:r w:rsidR="00D06024">
        <w:rPr>
          <w:sz w:val="24"/>
          <w:szCs w:val="24"/>
        </w:rPr>
        <w:t xml:space="preserve">e materiais </w:t>
      </w:r>
      <w:r>
        <w:rPr>
          <w:sz w:val="24"/>
          <w:szCs w:val="24"/>
        </w:rPr>
        <w:t>fornecidos;</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E81881" w:rsidRDefault="00E81881" w:rsidP="00E81881">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Formação Continuada e materiais complementares, com carga horária mínima de 40h, ministradas em modelo híbrido, tendo como suporte ambiente virtual de aprendizagem, sendo:</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II - no mínimo 03 (três) encontros presenciais de formação continuada para professores, equipes gestoras e técnicos da Secretaria, com carga horária de 8h/aula por encontro;</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III - no mínimo de 02 (dois) encontros remotos de formação continuada para professores, equipes gestoras e técnicos da Secretaria, com carga horária de 3h/aula por encontro;</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E81881" w:rsidRDefault="00E81881" w:rsidP="00E81881">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proofErr w:type="gramStart"/>
      <w:r>
        <w:rPr>
          <w:sz w:val="24"/>
          <w:szCs w:val="24"/>
        </w:rPr>
        <w:t>do  equipamento</w:t>
      </w:r>
      <w:proofErr w:type="gramEnd"/>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ou enviados para o endereço eletrônico: pmlcompras34@gmail.com.</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Laguna/SC, </w:t>
      </w:r>
      <w:r w:rsidR="00F106D2">
        <w:rPr>
          <w:sz w:val="24"/>
          <w:szCs w:val="24"/>
        </w:rPr>
        <w:t>11</w:t>
      </w:r>
      <w:r w:rsidR="006141B9">
        <w:rPr>
          <w:sz w:val="24"/>
          <w:szCs w:val="24"/>
        </w:rPr>
        <w:t xml:space="preserve"> de </w:t>
      </w:r>
      <w:r w:rsidR="00F106D2">
        <w:rPr>
          <w:sz w:val="24"/>
          <w:szCs w:val="24"/>
        </w:rPr>
        <w:t>Janeiro</w:t>
      </w:r>
      <w:r>
        <w:rPr>
          <w:sz w:val="24"/>
          <w:szCs w:val="24"/>
        </w:rPr>
        <w:t xml:space="preserve"> de 202</w:t>
      </w:r>
      <w:r w:rsidR="00F106D2">
        <w:rPr>
          <w:sz w:val="24"/>
          <w:szCs w:val="24"/>
        </w:rPr>
        <w:t>2</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46CE1">
      <w:pPr>
        <w:shd w:val="clear" w:color="auto" w:fill="FFFFFF"/>
        <w:tabs>
          <w:tab w:val="center" w:pos="4252"/>
          <w:tab w:val="right" w:pos="8504"/>
        </w:tabs>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3A57F7" w:rsidP="00943C1D">
      <w:pPr>
        <w:spacing w:line="240" w:lineRule="auto"/>
        <w:jc w:val="center"/>
        <w:rPr>
          <w:rFonts w:ascii="Times New Roman" w:hAnsi="Times New Roman"/>
          <w:sz w:val="24"/>
          <w:szCs w:val="24"/>
        </w:rPr>
      </w:pPr>
      <w:r>
        <w:rPr>
          <w:sz w:val="20"/>
          <w:szCs w:val="20"/>
        </w:rPr>
        <w:lastRenderedPageBreak/>
        <w:br/>
      </w:r>
    </w:p>
    <w:p w:rsidR="00441C2C" w:rsidRDefault="00441C2C" w:rsidP="00441C2C">
      <w:pPr>
        <w:shd w:val="clear" w:color="auto" w:fill="FFFFFF"/>
        <w:tabs>
          <w:tab w:val="center" w:pos="4252"/>
          <w:tab w:val="right" w:pos="8504"/>
        </w:tabs>
        <w:spacing w:line="240" w:lineRule="auto"/>
        <w:jc w:val="center"/>
        <w:rPr>
          <w:b/>
          <w:sz w:val="24"/>
          <w:szCs w:val="24"/>
        </w:rPr>
      </w:pPr>
      <w:r>
        <w:rPr>
          <w:b/>
          <w:sz w:val="24"/>
          <w:szCs w:val="24"/>
        </w:rPr>
        <w:t>ANEXO I</w:t>
      </w:r>
    </w:p>
    <w:p w:rsidR="00441C2C" w:rsidRDefault="00441C2C" w:rsidP="00441C2C">
      <w:pPr>
        <w:shd w:val="clear" w:color="auto" w:fill="FFFFFF"/>
        <w:tabs>
          <w:tab w:val="center" w:pos="4252"/>
          <w:tab w:val="right" w:pos="8504"/>
        </w:tabs>
        <w:spacing w:line="240" w:lineRule="auto"/>
        <w:jc w:val="center"/>
        <w:rPr>
          <w:b/>
          <w:sz w:val="24"/>
          <w:szCs w:val="24"/>
        </w:rPr>
      </w:pPr>
      <w:r>
        <w:rPr>
          <w:b/>
          <w:sz w:val="24"/>
          <w:szCs w:val="24"/>
        </w:rPr>
        <w:t>TERMO DE REFERÊNCIA</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tem por objetivo o </w:t>
      </w:r>
      <w:r>
        <w:rPr>
          <w:sz w:val="24"/>
          <w:szCs w:val="24"/>
          <w:highlight w:val="white"/>
        </w:rPr>
        <w:t xml:space="preserve">REGISTRO DE PREÇOS PARA AQUISIÇÃO DE KITS DE MATERIAIS DIDÁTICOS SEMIESTRUTURADOS, COM FOCO NO PROCESSO DE ALFABETIZAÇÃO </w:t>
      </w:r>
      <w:r>
        <w:rPr>
          <w:sz w:val="24"/>
          <w:szCs w:val="24"/>
        </w:rPr>
        <w:t xml:space="preserve">para alunos do Ensino Fundamental da Rede Municipal de Ensino de Laguna/SC, </w:t>
      </w:r>
      <w:r>
        <w:rPr>
          <w:sz w:val="24"/>
          <w:szCs w:val="24"/>
          <w:highlight w:val="white"/>
        </w:rPr>
        <w:t>conforme condições, quantidades e exigências estabelecidas neste instrumento.</w:t>
      </w:r>
    </w:p>
    <w:p w:rsidR="00441C2C" w:rsidRDefault="00441C2C" w:rsidP="00441C2C">
      <w:pPr>
        <w:shd w:val="clear" w:color="auto" w:fill="FFFFFF"/>
        <w:tabs>
          <w:tab w:val="center" w:pos="4252"/>
          <w:tab w:val="right" w:pos="8504"/>
        </w:tabs>
        <w:spacing w:line="240" w:lineRule="auto"/>
        <w:jc w:val="both"/>
        <w:rPr>
          <w:sz w:val="24"/>
          <w:szCs w:val="24"/>
          <w:highlight w:val="white"/>
        </w:rPr>
      </w:pP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2 DA JUSTIFICATIVA</w:t>
      </w:r>
    </w:p>
    <w:p w:rsidR="00441C2C" w:rsidRDefault="00441C2C" w:rsidP="00441C2C">
      <w:pPr>
        <w:shd w:val="clear" w:color="auto" w:fill="FFFFFF"/>
        <w:tabs>
          <w:tab w:val="center" w:pos="4252"/>
          <w:tab w:val="right" w:pos="8504"/>
        </w:tabs>
        <w:spacing w:line="240" w:lineRule="auto"/>
        <w:jc w:val="both"/>
        <w:rPr>
          <w:b/>
          <w:sz w:val="24"/>
          <w:szCs w:val="24"/>
        </w:rPr>
      </w:pPr>
    </w:p>
    <w:p w:rsidR="00441C2C" w:rsidRDefault="00441C2C" w:rsidP="00441C2C">
      <w:pPr>
        <w:spacing w:line="240" w:lineRule="auto"/>
        <w:jc w:val="both"/>
        <w:rPr>
          <w:sz w:val="24"/>
          <w:szCs w:val="24"/>
        </w:rPr>
      </w:pPr>
      <w:r>
        <w:rPr>
          <w:sz w:val="24"/>
          <w:szCs w:val="24"/>
        </w:rPr>
        <w:t>2.1 A aquisição dos kits de materiais didáticos tem como objetivo colaborar para que o dia a dia das Unidades Escolares seja repleto de aprendizagem, descoberta e prazer em aprender, seja por meio da leitura e produção de diferentes textos, como também no contato com novas possibilidades de aprendizagem que levarão os educandos a compreender, ler, escrever e expressar suas ideias cada vez melhor.</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sz w:val="24"/>
          <w:szCs w:val="24"/>
        </w:rPr>
        <w:t>2.2 O material de Alfabetização e Letramento vem para ampliar o conhecimento e o envolvimento dos alunos e professores no universo da leitura e da escrita que, em período pandêmico, ficou comprometido, apresentando metodologia continuada de alfabetização e letramento no Ensino Fundamental, proporcionando formar leitores e escritores críticos e autônomos.</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sz w:val="24"/>
          <w:szCs w:val="24"/>
        </w:rPr>
        <w:t>2.3 Os kits para os professores serão utilizados para colaborar com o professor na formação de alunos leitores e escritores de textos, autônomos críticos, conscientes da importância e da funcionalidade dos processos de ler e escrever, relacionados ao contexto de produção e à finalidade de comunicação em situações reais e contextuais, bem como colaborar na formação crítico-reflexiva dos educadores, por isso precisam estar em constante construção de suas práticas educativas, num processo contínuo de formação, para que possam fazer escolhas conscientes, criar, recriar, definir, redefinir, pesquisar, experimentar e avaliar criticamente suas ações e modos de agir.</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b/>
          <w:sz w:val="24"/>
          <w:szCs w:val="24"/>
        </w:rPr>
        <w:t>3 DA MODALIDADE DE LICITAÇÃO</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sz w:val="24"/>
          <w:szCs w:val="24"/>
        </w:rPr>
        <w:t xml:space="preserve">3.1 Os bens, objeto desta licitação, enquadram-se na categoria de bens e serviços comuns, de que trata a Lei nº 10.520/2002, por possuírem padrões de desempenho e características gerais e específicas usualmente encontradas no mercado. </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sz w:val="24"/>
          <w:szCs w:val="24"/>
        </w:rPr>
        <w:t>3.2 A contratação visa, respeitada a isonomia entre os licitantes, selecionar a proposta que garanta a boa qualidade dos produtos ofertados a custos reduzidos, contribuindo para diminuição dos gastos governamentais.</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sz w:val="24"/>
          <w:szCs w:val="24"/>
        </w:rPr>
        <w:t>3.3 A modalidade de licitação para contratação será o PREGÃO PRESENCIAL NO TIPO MENOR PREÇO POR LOTE.</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sz w:val="24"/>
          <w:szCs w:val="24"/>
        </w:rPr>
        <w:lastRenderedPageBreak/>
        <w:t>3.4 Por se tratar de Sistema de Registro de Preços, a Administração não fica obrigada a adquirir todo o quantitativo de itens licitados.</w:t>
      </w:r>
    </w:p>
    <w:p w:rsidR="00441C2C" w:rsidRDefault="00441C2C" w:rsidP="00441C2C">
      <w:pPr>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b/>
          <w:sz w:val="24"/>
          <w:szCs w:val="24"/>
        </w:rPr>
        <w:t>4 DAS ESPECIFICAÇÕES DOS MATERIAIS E QUANTITATIVOS</w:t>
      </w:r>
    </w:p>
    <w:p w:rsidR="00441C2C" w:rsidRDefault="00441C2C" w:rsidP="00441C2C">
      <w:pPr>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4.1 As especificações dos materiais e quantitativos são:</w:t>
      </w:r>
    </w:p>
    <w:p w:rsidR="002005F2" w:rsidRDefault="002005F2" w:rsidP="00441C2C">
      <w:pPr>
        <w:shd w:val="clear" w:color="auto" w:fill="FFFFFF"/>
        <w:tabs>
          <w:tab w:val="center" w:pos="4252"/>
          <w:tab w:val="right" w:pos="8504"/>
        </w:tabs>
        <w:spacing w:line="240" w:lineRule="auto"/>
        <w:jc w:val="both"/>
        <w:rPr>
          <w:sz w:val="24"/>
          <w:szCs w:val="24"/>
        </w:rPr>
      </w:pPr>
    </w:p>
    <w:tbl>
      <w:tblPr>
        <w:tblW w:w="9630" w:type="dxa"/>
        <w:tblInd w:w="-10" w:type="dxa"/>
        <w:tblCellMar>
          <w:left w:w="70" w:type="dxa"/>
          <w:right w:w="70" w:type="dxa"/>
        </w:tblCellMar>
        <w:tblLook w:val="04A0" w:firstRow="1" w:lastRow="0" w:firstColumn="1" w:lastColumn="0" w:noHBand="0" w:noVBand="1"/>
      </w:tblPr>
      <w:tblGrid>
        <w:gridCol w:w="1543"/>
        <w:gridCol w:w="1591"/>
        <w:gridCol w:w="4609"/>
        <w:gridCol w:w="957"/>
        <w:gridCol w:w="930"/>
      </w:tblGrid>
      <w:tr w:rsidR="00130337" w:rsidRPr="00E229CD" w:rsidTr="00130337">
        <w:trPr>
          <w:trHeight w:val="804"/>
        </w:trPr>
        <w:tc>
          <w:tcPr>
            <w:tcW w:w="1543" w:type="dxa"/>
            <w:tcBorders>
              <w:top w:val="single" w:sz="8" w:space="0" w:color="000000"/>
              <w:left w:val="single" w:sz="8" w:space="0" w:color="000000"/>
              <w:bottom w:val="single" w:sz="8" w:space="0" w:color="000000"/>
              <w:right w:val="single" w:sz="8" w:space="0" w:color="000000"/>
            </w:tcBorders>
          </w:tcPr>
          <w:p w:rsidR="00130337" w:rsidRPr="00E229CD" w:rsidRDefault="00130337" w:rsidP="00E229CD">
            <w:pPr>
              <w:spacing w:line="240" w:lineRule="auto"/>
              <w:jc w:val="center"/>
              <w:rPr>
                <w:rFonts w:eastAsia="Times New Roman"/>
                <w:b/>
                <w:bCs/>
                <w:color w:val="000000"/>
                <w:sz w:val="20"/>
                <w:szCs w:val="20"/>
              </w:rPr>
            </w:pPr>
            <w:r>
              <w:rPr>
                <w:rFonts w:eastAsia="Times New Roman"/>
                <w:b/>
                <w:bCs/>
                <w:color w:val="000000"/>
                <w:sz w:val="20"/>
                <w:szCs w:val="20"/>
              </w:rPr>
              <w:t>LOTE</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b/>
                <w:bCs/>
                <w:color w:val="000000"/>
                <w:sz w:val="20"/>
                <w:szCs w:val="20"/>
              </w:rPr>
            </w:pPr>
            <w:r w:rsidRPr="00E229CD">
              <w:rPr>
                <w:rFonts w:eastAsia="Times New Roman"/>
                <w:b/>
                <w:bCs/>
                <w:color w:val="000000"/>
                <w:sz w:val="20"/>
                <w:szCs w:val="20"/>
              </w:rPr>
              <w:t>ITEM</w:t>
            </w:r>
          </w:p>
        </w:tc>
        <w:tc>
          <w:tcPr>
            <w:tcW w:w="4609" w:type="dxa"/>
            <w:tcBorders>
              <w:top w:val="single" w:sz="8" w:space="0" w:color="000000"/>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b/>
                <w:bCs/>
                <w:color w:val="000000"/>
                <w:sz w:val="20"/>
                <w:szCs w:val="20"/>
              </w:rPr>
            </w:pPr>
            <w:r w:rsidRPr="00E229CD">
              <w:rPr>
                <w:rFonts w:eastAsia="Times New Roman"/>
                <w:b/>
                <w:bCs/>
                <w:color w:val="000000"/>
                <w:sz w:val="20"/>
                <w:szCs w:val="20"/>
              </w:rPr>
              <w:t>DESCRIÇÃO</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b/>
                <w:bCs/>
                <w:color w:val="000000"/>
                <w:sz w:val="20"/>
                <w:szCs w:val="20"/>
              </w:rPr>
            </w:pPr>
            <w:r w:rsidRPr="00E229CD">
              <w:rPr>
                <w:rFonts w:eastAsia="Times New Roman"/>
                <w:b/>
                <w:bCs/>
                <w:color w:val="000000"/>
                <w:sz w:val="20"/>
                <w:szCs w:val="20"/>
              </w:rPr>
              <w:t>MEDIDA</w:t>
            </w:r>
          </w:p>
        </w:tc>
        <w:tc>
          <w:tcPr>
            <w:tcW w:w="930" w:type="dxa"/>
            <w:tcBorders>
              <w:top w:val="single" w:sz="8" w:space="0" w:color="000000"/>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b/>
                <w:bCs/>
                <w:color w:val="000000"/>
                <w:sz w:val="20"/>
                <w:szCs w:val="20"/>
              </w:rPr>
            </w:pPr>
            <w:r w:rsidRPr="00E229CD">
              <w:rPr>
                <w:rFonts w:eastAsia="Times New Roman"/>
                <w:b/>
                <w:bCs/>
                <w:color w:val="000000"/>
                <w:sz w:val="20"/>
                <w:szCs w:val="20"/>
              </w:rPr>
              <w:t>QTDE</w:t>
            </w:r>
          </w:p>
        </w:tc>
      </w:tr>
      <w:tr w:rsidR="00130337" w:rsidRPr="00E229CD" w:rsidTr="00FE689F">
        <w:trPr>
          <w:trHeight w:val="737"/>
        </w:trPr>
        <w:tc>
          <w:tcPr>
            <w:tcW w:w="1543" w:type="dxa"/>
            <w:vMerge w:val="restart"/>
            <w:tcBorders>
              <w:top w:val="nil"/>
              <w:left w:val="single" w:sz="8" w:space="0" w:color="000000"/>
              <w:right w:val="single" w:sz="8" w:space="0" w:color="000000"/>
            </w:tcBorders>
          </w:tcPr>
          <w:p w:rsidR="00130337" w:rsidRPr="00E229CD" w:rsidRDefault="00130337" w:rsidP="00130337">
            <w:pPr>
              <w:spacing w:line="240" w:lineRule="auto"/>
              <w:jc w:val="center"/>
              <w:rPr>
                <w:rFonts w:eastAsia="Times New Roman"/>
                <w:color w:val="000000"/>
                <w:sz w:val="20"/>
                <w:szCs w:val="20"/>
              </w:rPr>
            </w:pPr>
            <w:r w:rsidRPr="00BF6CD5">
              <w:rPr>
                <w:rFonts w:eastAsia="Times New Roman"/>
                <w:color w:val="000000"/>
                <w:sz w:val="20"/>
                <w:szCs w:val="20"/>
              </w:rPr>
              <w:t>LOTE 1</w:t>
            </w: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1º ANO ALUNO contendo: Livro do Aluno (vol. 1 e vol. 2), Livro Tarefas de Casa (vol. Único) e Livro para Família</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150</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2</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1º ANO PROFESSOR contendo: Guia de Orientações Didáticas, Material expositor para sala de aula, Livro do Aluno (vol. 1 e vol. 2), Livro Tarefas de Casa (vol. Único) e Livro para Família</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3</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2º ANO ALUNO contendo: Livro do Aluno (vol. 1 e vol. 2) Livro Tarefas de Casa (vol. Único) e Livro para Família</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150</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4</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2º ANO PROFESSOR contendo: Guia de Orientações Didáticas, Material expositor para sala de aula, Livro do Aluno (vol. 1 e vol. 2), Livro Tarefas de Casa (vol. Único) e Livro para Família</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5</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3º ANO ALUNO contendo: Livro do Aluno Sala (vol. 1 e vol. 2), Livro do Aluno Casa (vol.1 e vol. 2), Letras móveis e Sílabas móveis</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150</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6</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3º ANO PROFESSOR contendo: Guia de Orientações Didáticas (vol. 1 e vol. 2), Cartazes com principais gêneros trabalhados, Livro do Aluno Sala (vol. 1 e vol. 2) e Livro do Aluno Casa (vol.1 e vol. 2)</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w:t>
            </w:r>
          </w:p>
        </w:tc>
      </w:tr>
      <w:tr w:rsidR="00130337" w:rsidRPr="00E229CD" w:rsidTr="00FE689F">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7</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4º ANO ALUNO contendo: Livro do Aluno Sala (vol. 1 e vol. 2), Livro do Aluno Casa (vol.1 e vol. 2), Letras móveis e Sílabas móveis</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150</w:t>
            </w:r>
          </w:p>
        </w:tc>
      </w:tr>
      <w:tr w:rsidR="00130337" w:rsidRPr="00E229CD" w:rsidTr="00130337">
        <w:trPr>
          <w:trHeight w:val="737"/>
        </w:trPr>
        <w:tc>
          <w:tcPr>
            <w:tcW w:w="1543" w:type="dxa"/>
            <w:vMerge/>
            <w:tcBorders>
              <w:left w:val="single" w:sz="8" w:space="0" w:color="000000"/>
              <w:right w:val="single" w:sz="8" w:space="0" w:color="000000"/>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8" w:space="0" w:color="000000"/>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8</w:t>
            </w:r>
          </w:p>
        </w:tc>
        <w:tc>
          <w:tcPr>
            <w:tcW w:w="4609"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 xml:space="preserve">PROJETO TEMA - TEMPO DE MAIS APRENDER - LETRAMENTO E ALFABETIZAÇÃO LINGUÍSTICA 4º ANO PROFESSOR contendo: Guia de Orientações Didáticas (vol. 1 e vol. 2), Cartazes com principais </w:t>
            </w:r>
            <w:r w:rsidRPr="00E229CD">
              <w:rPr>
                <w:rFonts w:eastAsia="Times New Roman"/>
                <w:color w:val="000000"/>
                <w:sz w:val="20"/>
                <w:szCs w:val="20"/>
              </w:rPr>
              <w:lastRenderedPageBreak/>
              <w:t>gêneros trabalhados, Livro do Aluno Sala (vol. 1 e vol. 2) e Livro do Aluno Casa (vol.1 e vol. 2)</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lastRenderedPageBreak/>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w:t>
            </w:r>
          </w:p>
        </w:tc>
      </w:tr>
      <w:tr w:rsidR="00130337" w:rsidRPr="00E229CD" w:rsidTr="00130337">
        <w:trPr>
          <w:trHeight w:val="737"/>
        </w:trPr>
        <w:tc>
          <w:tcPr>
            <w:tcW w:w="1543" w:type="dxa"/>
            <w:vMerge w:val="restart"/>
            <w:tcBorders>
              <w:top w:val="nil"/>
              <w:left w:val="single" w:sz="4" w:space="0" w:color="auto"/>
              <w:bottom w:val="single" w:sz="4" w:space="0" w:color="auto"/>
              <w:right w:val="single" w:sz="4" w:space="0" w:color="auto"/>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4" w:space="0" w:color="auto"/>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9</w:t>
            </w:r>
          </w:p>
        </w:tc>
        <w:tc>
          <w:tcPr>
            <w:tcW w:w="4609" w:type="dxa"/>
            <w:tcBorders>
              <w:top w:val="nil"/>
              <w:left w:val="nil"/>
              <w:bottom w:val="single" w:sz="8" w:space="0" w:color="000000"/>
              <w:right w:val="single" w:sz="8" w:space="0" w:color="000000"/>
            </w:tcBorders>
            <w:shd w:val="clear" w:color="auto" w:fill="auto"/>
            <w:vAlign w:val="center"/>
            <w:hideMark/>
          </w:tcPr>
          <w:p w:rsidR="00130337" w:rsidRDefault="00130337" w:rsidP="00E229CD">
            <w:pPr>
              <w:spacing w:line="240" w:lineRule="auto"/>
              <w:rPr>
                <w:rFonts w:eastAsia="Times New Roman"/>
                <w:color w:val="000000"/>
                <w:sz w:val="20"/>
                <w:szCs w:val="20"/>
              </w:rPr>
            </w:pPr>
            <w:r w:rsidRPr="00E229CD">
              <w:rPr>
                <w:rFonts w:eastAsia="Times New Roman"/>
                <w:color w:val="000000"/>
                <w:sz w:val="20"/>
                <w:szCs w:val="20"/>
              </w:rPr>
              <w:t xml:space="preserve">PROJETO TEMA </w:t>
            </w:r>
            <w:r>
              <w:rPr>
                <w:rFonts w:eastAsia="Times New Roman"/>
                <w:color w:val="000000"/>
                <w:sz w:val="20"/>
                <w:szCs w:val="20"/>
              </w:rPr>
              <w:t>–</w:t>
            </w:r>
            <w:r w:rsidRPr="00E229CD">
              <w:rPr>
                <w:rFonts w:eastAsia="Times New Roman"/>
                <w:color w:val="000000"/>
                <w:sz w:val="20"/>
                <w:szCs w:val="20"/>
              </w:rPr>
              <w:t xml:space="preserve"> TEMP</w:t>
            </w:r>
          </w:p>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O DE MAIS APRENDER - LETRAMENTO E ALFABETIZAÇÃO LINGUÍSTICA 5º ANO ALUNO contendo: Livro do Aluno Sala (vol. 1 e vol. 2), Livro do Aluno Casa (vol.1 e vol. 2), Letras móveis e Sílabas móveis</w:t>
            </w:r>
          </w:p>
        </w:tc>
        <w:tc>
          <w:tcPr>
            <w:tcW w:w="957"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0"/>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150</w:t>
            </w:r>
          </w:p>
        </w:tc>
      </w:tr>
      <w:tr w:rsidR="00130337" w:rsidRPr="00E229CD" w:rsidTr="00130337">
        <w:trPr>
          <w:trHeight w:val="737"/>
        </w:trPr>
        <w:tc>
          <w:tcPr>
            <w:tcW w:w="1543" w:type="dxa"/>
            <w:vMerge/>
            <w:tcBorders>
              <w:top w:val="single" w:sz="4" w:space="0" w:color="auto"/>
              <w:left w:val="single" w:sz="4" w:space="0" w:color="auto"/>
              <w:bottom w:val="single" w:sz="4" w:space="0" w:color="auto"/>
              <w:right w:val="single" w:sz="4" w:space="0" w:color="auto"/>
            </w:tcBorders>
          </w:tcPr>
          <w:p w:rsidR="00130337" w:rsidRPr="00E229CD" w:rsidRDefault="00130337" w:rsidP="00E229CD">
            <w:pPr>
              <w:spacing w:line="240" w:lineRule="auto"/>
              <w:jc w:val="center"/>
              <w:rPr>
                <w:rFonts w:eastAsia="Times New Roman"/>
                <w:color w:val="000000"/>
                <w:sz w:val="20"/>
                <w:szCs w:val="20"/>
              </w:rPr>
            </w:pPr>
          </w:p>
        </w:tc>
        <w:tc>
          <w:tcPr>
            <w:tcW w:w="1591" w:type="dxa"/>
            <w:tcBorders>
              <w:top w:val="nil"/>
              <w:left w:val="single" w:sz="4" w:space="0" w:color="auto"/>
              <w:bottom w:val="single" w:sz="8" w:space="0" w:color="000009"/>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10</w:t>
            </w:r>
          </w:p>
        </w:tc>
        <w:tc>
          <w:tcPr>
            <w:tcW w:w="4609" w:type="dxa"/>
            <w:tcBorders>
              <w:top w:val="nil"/>
              <w:left w:val="nil"/>
              <w:bottom w:val="single" w:sz="8" w:space="0" w:color="000009"/>
              <w:right w:val="single" w:sz="8" w:space="0" w:color="000000"/>
            </w:tcBorders>
            <w:shd w:val="clear" w:color="auto" w:fill="auto"/>
            <w:vAlign w:val="center"/>
            <w:hideMark/>
          </w:tcPr>
          <w:p w:rsidR="00130337" w:rsidRPr="00E229CD" w:rsidRDefault="00130337" w:rsidP="00E229CD">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5º ANO PROFESSOR contendo: Guia de Orientações Didáticas (vol. 1 e vol. 2), Cartazes com principais gêneros trabalhados, Livro do Aluno Sala (vol. 1 e vol. 2) e Livro do Aluno Casa (vol.1 e vol. 2)</w:t>
            </w:r>
          </w:p>
        </w:tc>
        <w:tc>
          <w:tcPr>
            <w:tcW w:w="957" w:type="dxa"/>
            <w:tcBorders>
              <w:top w:val="nil"/>
              <w:left w:val="nil"/>
              <w:bottom w:val="single" w:sz="8" w:space="0" w:color="000009"/>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30" w:type="dxa"/>
            <w:tcBorders>
              <w:top w:val="nil"/>
              <w:left w:val="nil"/>
              <w:bottom w:val="single" w:sz="8" w:space="0" w:color="000009"/>
              <w:right w:val="single" w:sz="8" w:space="0" w:color="000000"/>
            </w:tcBorders>
            <w:shd w:val="clear" w:color="auto" w:fill="auto"/>
            <w:vAlign w:val="center"/>
            <w:hideMark/>
          </w:tcPr>
          <w:p w:rsidR="00130337" w:rsidRPr="00E229CD" w:rsidRDefault="00130337" w:rsidP="00E229CD">
            <w:pPr>
              <w:spacing w:line="240" w:lineRule="auto"/>
              <w:jc w:val="center"/>
              <w:rPr>
                <w:rFonts w:eastAsia="Times New Roman"/>
                <w:color w:val="000000"/>
                <w:sz w:val="20"/>
                <w:szCs w:val="20"/>
              </w:rPr>
            </w:pPr>
            <w:r w:rsidRPr="00E229CD">
              <w:rPr>
                <w:rFonts w:eastAsia="Times New Roman"/>
                <w:color w:val="000000"/>
                <w:sz w:val="20"/>
                <w:szCs w:val="20"/>
              </w:rPr>
              <w:t>15</w:t>
            </w:r>
          </w:p>
        </w:tc>
      </w:tr>
    </w:tbl>
    <w:p w:rsidR="00E229CD" w:rsidRDefault="00E229CD"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b/>
          <w:sz w:val="24"/>
          <w:szCs w:val="24"/>
        </w:rPr>
      </w:pPr>
      <w:r>
        <w:rPr>
          <w:sz w:val="24"/>
          <w:szCs w:val="24"/>
        </w:rPr>
        <w:t>4.2 As características específicas de cada material seguem conforme descrição abaixo:</w:t>
      </w:r>
    </w:p>
    <w:p w:rsidR="00441C2C" w:rsidRDefault="00441C2C" w:rsidP="00441C2C">
      <w:pPr>
        <w:spacing w:line="240" w:lineRule="auto"/>
        <w:jc w:val="both"/>
        <w:rPr>
          <w:b/>
          <w:sz w:val="24"/>
          <w:szCs w:val="24"/>
        </w:rPr>
      </w:pPr>
    </w:p>
    <w:p w:rsidR="00441C2C" w:rsidRDefault="00441C2C" w:rsidP="00441C2C">
      <w:pPr>
        <w:spacing w:line="240" w:lineRule="auto"/>
        <w:jc w:val="both"/>
        <w:rPr>
          <w:b/>
          <w:sz w:val="24"/>
          <w:szCs w:val="24"/>
        </w:rPr>
      </w:pPr>
      <w:r>
        <w:rPr>
          <w:b/>
          <w:sz w:val="24"/>
          <w:szCs w:val="24"/>
        </w:rPr>
        <w:t xml:space="preserve">ITEM 1 - NOVO LENDO VOCÊ FICA SABENDO - LETRAMENTO E ALFABETIZAÇÃO </w:t>
      </w:r>
    </w:p>
    <w:p w:rsidR="00441C2C" w:rsidRDefault="00441C2C" w:rsidP="00441C2C">
      <w:pPr>
        <w:spacing w:line="240" w:lineRule="auto"/>
        <w:jc w:val="both"/>
        <w:rPr>
          <w:b/>
          <w:sz w:val="24"/>
          <w:szCs w:val="24"/>
        </w:rPr>
      </w:pPr>
      <w:r>
        <w:rPr>
          <w:sz w:val="24"/>
          <w:szCs w:val="24"/>
        </w:rPr>
        <w:t>Autora: Daniela Macambira; Aprender Editora</w:t>
      </w:r>
    </w:p>
    <w:p w:rsidR="00441C2C" w:rsidRDefault="00441C2C" w:rsidP="00441C2C">
      <w:pPr>
        <w:spacing w:line="240" w:lineRule="auto"/>
        <w:jc w:val="both"/>
        <w:rPr>
          <w:sz w:val="24"/>
          <w:szCs w:val="24"/>
        </w:rPr>
      </w:pPr>
      <w:bookmarkStart w:id="0" w:name="_heading=h.gjdgxs" w:colFirst="0" w:colLast="0"/>
      <w:bookmarkEnd w:id="0"/>
      <w:r>
        <w:rPr>
          <w:b/>
          <w:sz w:val="24"/>
          <w:szCs w:val="24"/>
        </w:rPr>
        <w:t>KIT 1º ANO ALUNO contendo</w:t>
      </w:r>
      <w:r>
        <w:rPr>
          <w:sz w:val="24"/>
          <w:szCs w:val="24"/>
        </w:rPr>
        <w:t xml:space="preserve">: </w:t>
      </w:r>
      <w:r>
        <w:rPr>
          <w:b/>
          <w:sz w:val="24"/>
          <w:szCs w:val="24"/>
        </w:rPr>
        <w:t>Livro do Aluno sala Vol. 1</w:t>
      </w:r>
      <w:r>
        <w:rPr>
          <w:sz w:val="24"/>
          <w:szCs w:val="24"/>
        </w:rPr>
        <w:t xml:space="preserve"> composto por no mínimo de 40 tarefas e anexos que trabalhem o letramento e a alfabetização, quantidade mínima de páginas: 280, acabamento encadernado com espiral, no tamanho mínimo  de 205 x 275 mm, com miolo em papel offset 90g/m2, cor 4 x 4, com capa em papel cartão 250g/m2, cor 4x0 - </w:t>
      </w:r>
      <w:r>
        <w:rPr>
          <w:b/>
          <w:sz w:val="24"/>
          <w:szCs w:val="24"/>
        </w:rPr>
        <w:t>Livro do Aluno sala Vol. 2</w:t>
      </w:r>
      <w:r>
        <w:rPr>
          <w:sz w:val="24"/>
          <w:szCs w:val="24"/>
        </w:rPr>
        <w:t xml:space="preserve"> composto por no mínimo 30 tarefas que trabalhem o letramento e a alfabetização, quantidade mínima de páginas: 220, acabamento: encadernado em espiral, no tamanho mínimo  de   205 x 275 mm, com miolo em papel offset 90g/m2, cor 4 x 4, com capa em papel cartão 250g/m2, cor 4x0 – </w:t>
      </w:r>
      <w:r>
        <w:rPr>
          <w:b/>
          <w:sz w:val="24"/>
          <w:szCs w:val="24"/>
        </w:rPr>
        <w:t>Livro Tarefas de Casa Vol. Único</w:t>
      </w:r>
      <w:r>
        <w:rPr>
          <w:sz w:val="24"/>
          <w:szCs w:val="24"/>
        </w:rPr>
        <w:t xml:space="preserve"> composto por  no mínimo 42 tarefas que trabalhem o letramento e a alfabetização, quantidade mínima de páginas: 100, acabamento: encadernado em espiral, no tamanho aproximado de 205 x 275 mm, com miolo em papel offset 90g/m2, cor 4 x 4, com capa em papel cartão 250g/m2 - </w:t>
      </w:r>
      <w:r>
        <w:rPr>
          <w:b/>
          <w:sz w:val="24"/>
          <w:szCs w:val="24"/>
        </w:rPr>
        <w:t>Livro para Família</w:t>
      </w:r>
      <w:r>
        <w:rPr>
          <w:sz w:val="24"/>
          <w:szCs w:val="24"/>
        </w:rPr>
        <w:t xml:space="preserve"> com conteúdo especifico de orientação para a família, tendo como referência o acompanhamento da aprendizagem do aluno, quantidade mínima de páginas: 30, acabamento: canoa grampeado, no tamanho mínimo de 205 x 275 mm, com miolo em papel offset 70g/m2, cor 4 x 4, com capa em papel cartão 250g/m2, cor 4 x 0 – </w:t>
      </w:r>
      <w:r>
        <w:rPr>
          <w:b/>
          <w:sz w:val="24"/>
          <w:szCs w:val="24"/>
        </w:rPr>
        <w:t xml:space="preserve">Jogo de Avaliações </w:t>
      </w:r>
      <w:r>
        <w:rPr>
          <w:sz w:val="24"/>
          <w:szCs w:val="24"/>
        </w:rPr>
        <w:t>contendo duas unidades, quantidade mínima de páginas por unidade: 08, acabamento: canoa colado no tamanho mínimo  de 205 x 275 mm, com miolo em papel offset 70g/m2, cor 2x0.</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b/>
          <w:sz w:val="24"/>
          <w:szCs w:val="24"/>
        </w:rPr>
        <w:t xml:space="preserve">ITEM 2 - NOVO LENDO VOCÊ FICA SABENDO - LETRAMENTO E ALFABETIZAÇÃO </w:t>
      </w:r>
    </w:p>
    <w:p w:rsidR="00441C2C" w:rsidRDefault="00441C2C" w:rsidP="00441C2C">
      <w:pPr>
        <w:spacing w:line="240" w:lineRule="auto"/>
        <w:jc w:val="both"/>
        <w:rPr>
          <w:b/>
          <w:sz w:val="24"/>
          <w:szCs w:val="24"/>
        </w:rPr>
      </w:pPr>
      <w:r>
        <w:rPr>
          <w:sz w:val="24"/>
          <w:szCs w:val="24"/>
        </w:rPr>
        <w:t>Autora: Daniela Macambira; Aprender Editora</w:t>
      </w:r>
    </w:p>
    <w:p w:rsidR="00441C2C" w:rsidRDefault="00441C2C" w:rsidP="00441C2C">
      <w:pPr>
        <w:spacing w:line="240" w:lineRule="auto"/>
        <w:jc w:val="both"/>
        <w:rPr>
          <w:b/>
          <w:sz w:val="24"/>
          <w:szCs w:val="24"/>
        </w:rPr>
      </w:pPr>
      <w:bookmarkStart w:id="1" w:name="_heading=h.ekw4ffvhehnl" w:colFirst="0" w:colLast="0"/>
      <w:bookmarkEnd w:id="1"/>
      <w:r>
        <w:rPr>
          <w:b/>
          <w:sz w:val="24"/>
          <w:szCs w:val="24"/>
        </w:rPr>
        <w:t>KIT 1º ANO PROFESSOR contendo:  Guia de Orientações Didáticas</w:t>
      </w:r>
      <w:r>
        <w:rPr>
          <w:sz w:val="24"/>
          <w:szCs w:val="24"/>
        </w:rPr>
        <w:t xml:space="preserve"> que contemple conteúdos que  colaborarem com a compreensão e a reflexão crítica para o uso dos livros do aluno, práxis em sala de aula, bem como referencial teórico de letramento e alfabetização, quantidade mínima de páginas: 400, acabamento: encadernado com espiral, no tamanho mínimo de 205 x 275 mm, com miolo em papel offset 75 g/m2, cor 4 x 4, com capa em papel cartão 250g/m2, cor 4 x 0 – </w:t>
      </w:r>
      <w:r>
        <w:rPr>
          <w:b/>
          <w:sz w:val="24"/>
          <w:szCs w:val="24"/>
        </w:rPr>
        <w:t xml:space="preserve">Suplemento com sugestões de jogos </w:t>
      </w:r>
      <w:r>
        <w:rPr>
          <w:sz w:val="24"/>
          <w:szCs w:val="24"/>
        </w:rPr>
        <w:t xml:space="preserve">composto por jogos em caráter </w:t>
      </w:r>
      <w:proofErr w:type="spellStart"/>
      <w:r>
        <w:rPr>
          <w:sz w:val="24"/>
          <w:szCs w:val="24"/>
        </w:rPr>
        <w:t>alfabetizatório</w:t>
      </w:r>
      <w:proofErr w:type="spellEnd"/>
      <w:r>
        <w:rPr>
          <w:sz w:val="24"/>
          <w:szCs w:val="24"/>
        </w:rPr>
        <w:t xml:space="preserve"> para auxiliar na prática pedagógica do professor em sala de aula</w:t>
      </w:r>
      <w:r>
        <w:rPr>
          <w:b/>
          <w:sz w:val="24"/>
          <w:szCs w:val="24"/>
        </w:rPr>
        <w:t xml:space="preserve">, </w:t>
      </w:r>
      <w:r>
        <w:rPr>
          <w:sz w:val="24"/>
          <w:szCs w:val="24"/>
        </w:rPr>
        <w:t xml:space="preserve">quantidade mínima de páginas: 58, acabamento: canoa </w:t>
      </w:r>
      <w:r>
        <w:rPr>
          <w:sz w:val="24"/>
          <w:szCs w:val="24"/>
        </w:rPr>
        <w:lastRenderedPageBreak/>
        <w:t xml:space="preserve">grampeado, no tamanho mínimo de 205 x 275 mm, com miolo em papel offset 70g/m2, cor 4 x 4, com capa em papel cartão 250g/m2, cor 4 x 0 - </w:t>
      </w:r>
      <w:r>
        <w:rPr>
          <w:b/>
          <w:sz w:val="24"/>
          <w:szCs w:val="24"/>
        </w:rPr>
        <w:t xml:space="preserve"> Livro do Aluno Vol. 1</w:t>
      </w:r>
      <w:r>
        <w:rPr>
          <w:sz w:val="24"/>
          <w:szCs w:val="24"/>
        </w:rPr>
        <w:t xml:space="preserve"> composto por no mínimo de 40 tarefas e anexos que trabalhem o letramento e a alfabetização, quantidade mínima de páginas: 280, acabamento: encadernado com espiral, no tamanho mínimo de 205 x 275 mm, com miolo em papel offset 90g/m2, cor 4 x 4 , com capa em papel cartão 250g/m2, cor 4 x 0 - </w:t>
      </w:r>
      <w:r>
        <w:rPr>
          <w:b/>
          <w:sz w:val="24"/>
          <w:szCs w:val="24"/>
        </w:rPr>
        <w:t xml:space="preserve">Livro do Aluno Vol. 2 </w:t>
      </w:r>
      <w:r>
        <w:rPr>
          <w:sz w:val="24"/>
          <w:szCs w:val="24"/>
        </w:rPr>
        <w:t xml:space="preserve"> composto por no mínimo de 30 tarefas que trabalhem o letramento e a alfabetização, quantidade mínima de páginas: 220, acabamento: encadernado com espiral, no tamanho mínimo de 205 x 275 mm, com miolo em papel offset 90g/m2, cor 4x4, com capa em papel cartão 250g/m2, cor 4 x 0 – </w:t>
      </w:r>
      <w:r>
        <w:rPr>
          <w:b/>
          <w:sz w:val="24"/>
          <w:szCs w:val="24"/>
        </w:rPr>
        <w:t>Livro Tarefas de Casa</w:t>
      </w:r>
      <w:r>
        <w:rPr>
          <w:sz w:val="24"/>
          <w:szCs w:val="24"/>
        </w:rPr>
        <w:t xml:space="preserve"> </w:t>
      </w:r>
      <w:r>
        <w:rPr>
          <w:b/>
          <w:sz w:val="24"/>
          <w:szCs w:val="24"/>
        </w:rPr>
        <w:t>Vol. Único</w:t>
      </w:r>
      <w:r>
        <w:rPr>
          <w:sz w:val="24"/>
          <w:szCs w:val="24"/>
        </w:rPr>
        <w:t xml:space="preserve"> composto por no mínimo de 42 tarefas que trabalhem o letramento e a alfabetização, quantidade mínima de páginas: 100, acabamento: encadernado com espiral, no tamanho mínimo de 205 x 275 mm, com miolo em papel offset 90g/m2, cor 4x4, com capa em papel cartão 250g/m2 - </w:t>
      </w:r>
      <w:r>
        <w:rPr>
          <w:b/>
          <w:sz w:val="24"/>
          <w:szCs w:val="24"/>
        </w:rPr>
        <w:t xml:space="preserve">Cartazes expositores para sala, </w:t>
      </w:r>
      <w:r>
        <w:rPr>
          <w:sz w:val="24"/>
          <w:szCs w:val="24"/>
        </w:rPr>
        <w:t>no tamanho mínimo de  640 x 940mm,</w:t>
      </w:r>
      <w:r>
        <w:rPr>
          <w:b/>
          <w:sz w:val="24"/>
          <w:szCs w:val="24"/>
        </w:rPr>
        <w:t xml:space="preserve"> </w:t>
      </w:r>
      <w:r>
        <w:rPr>
          <w:sz w:val="24"/>
          <w:szCs w:val="24"/>
        </w:rPr>
        <w:t xml:space="preserve">quantidade mínima: 16 unidades, em papel offset 90g/m2, cor 4 x 0 - </w:t>
      </w:r>
      <w:r>
        <w:rPr>
          <w:b/>
          <w:sz w:val="24"/>
          <w:szCs w:val="24"/>
        </w:rPr>
        <w:t>Cartazes expositores para sala</w:t>
      </w:r>
      <w:r>
        <w:rPr>
          <w:sz w:val="24"/>
          <w:szCs w:val="24"/>
        </w:rPr>
        <w:t xml:space="preserve">, no tamanho mínimo de 297 x 420 mm, quantidade mínima: 06 unidades, em papel offset 90g/m2, cor 4 x 0 – </w:t>
      </w:r>
      <w:r>
        <w:rPr>
          <w:b/>
          <w:sz w:val="24"/>
          <w:szCs w:val="24"/>
        </w:rPr>
        <w:t>Lâminas de obras de arte</w:t>
      </w:r>
      <w:r>
        <w:rPr>
          <w:sz w:val="24"/>
          <w:szCs w:val="24"/>
        </w:rPr>
        <w:t>, no tamanho mínimo de  210 x 297 mm,</w:t>
      </w:r>
      <w:r>
        <w:rPr>
          <w:b/>
          <w:sz w:val="24"/>
          <w:szCs w:val="24"/>
        </w:rPr>
        <w:t xml:space="preserve"> </w:t>
      </w:r>
      <w:r>
        <w:rPr>
          <w:sz w:val="24"/>
          <w:szCs w:val="24"/>
        </w:rPr>
        <w:t xml:space="preserve">quantidade mínima: 06  unidades, em papel offset 180g/m2, cor 4x0 - </w:t>
      </w:r>
      <w:r>
        <w:rPr>
          <w:b/>
          <w:sz w:val="24"/>
          <w:szCs w:val="24"/>
        </w:rPr>
        <w:t xml:space="preserve">Lâminas Alfabeto e Algarismos, </w:t>
      </w:r>
      <w:r>
        <w:rPr>
          <w:sz w:val="24"/>
          <w:szCs w:val="24"/>
        </w:rPr>
        <w:t xml:space="preserve">no tamanho 210 x 297 mm, quantidade mínima: 20 unidades, em papel offset 180g/m2, cor 4 x 0 </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b/>
          <w:sz w:val="24"/>
          <w:szCs w:val="24"/>
        </w:rPr>
        <w:t xml:space="preserve">ITEM 3 - NOVO LENDO VOCÊ FICA SABENDO - LETRAMENTO E ALFABETIZAÇÃO </w:t>
      </w:r>
    </w:p>
    <w:p w:rsidR="00441C2C" w:rsidRDefault="00441C2C" w:rsidP="00441C2C">
      <w:pPr>
        <w:spacing w:line="240" w:lineRule="auto"/>
        <w:jc w:val="both"/>
        <w:rPr>
          <w:b/>
          <w:sz w:val="24"/>
          <w:szCs w:val="24"/>
        </w:rPr>
      </w:pPr>
      <w:r>
        <w:rPr>
          <w:sz w:val="24"/>
          <w:szCs w:val="24"/>
        </w:rPr>
        <w:t>Autora: Daniela Macambira; Aprender Editora</w:t>
      </w:r>
    </w:p>
    <w:p w:rsidR="00441C2C" w:rsidRDefault="00441C2C" w:rsidP="00441C2C">
      <w:pPr>
        <w:spacing w:line="240" w:lineRule="auto"/>
        <w:jc w:val="both"/>
        <w:rPr>
          <w:b/>
          <w:sz w:val="24"/>
          <w:szCs w:val="24"/>
        </w:rPr>
      </w:pPr>
      <w:bookmarkStart w:id="2" w:name="_heading=h.xtw5szlw9wqu" w:colFirst="0" w:colLast="0"/>
      <w:bookmarkEnd w:id="2"/>
      <w:r>
        <w:rPr>
          <w:b/>
          <w:sz w:val="24"/>
          <w:szCs w:val="24"/>
        </w:rPr>
        <w:t>KIT 2º ANO ALUNO contendo:  Livro do Aluno sala Vol. 1</w:t>
      </w:r>
      <w:r>
        <w:rPr>
          <w:sz w:val="24"/>
          <w:szCs w:val="24"/>
        </w:rPr>
        <w:t xml:space="preserve"> composto por no mínimo 30 tarefas e anexos que trabalhem o letramento e a alfabetização, quantidade mínima de páginas: 290, acabamento: encadernado com espiral, no tamanho mínimo  de 205 x 275 mm, com miolo em papel offset 90g/m2, cor 4 x 4, com capa em papel cartão 250g/m2, cor 4 x 0 - </w:t>
      </w:r>
      <w:r>
        <w:rPr>
          <w:b/>
          <w:sz w:val="24"/>
          <w:szCs w:val="24"/>
        </w:rPr>
        <w:t xml:space="preserve">Livro do Aluno sala Vol. 2 </w:t>
      </w:r>
      <w:r>
        <w:rPr>
          <w:sz w:val="24"/>
          <w:szCs w:val="24"/>
        </w:rPr>
        <w:t xml:space="preserve">composto por no mínimo de 20 tarefas que trabalhem o letramento e a alfabetização, quantidade mínima de páginas: 200, acabamento: encadernado com espiral, no tamanho mínimo de 205 x 275 mm, com miolo em papel offset 90g/m2, cor 4 x 4, com capa em papel cartão 250g/m2, cor 4 x 0 – </w:t>
      </w:r>
      <w:r>
        <w:rPr>
          <w:b/>
          <w:sz w:val="24"/>
          <w:szCs w:val="24"/>
        </w:rPr>
        <w:t>Livro Tarefas de Casa Vol. Único</w:t>
      </w:r>
      <w:r>
        <w:rPr>
          <w:sz w:val="24"/>
          <w:szCs w:val="24"/>
        </w:rPr>
        <w:t xml:space="preserve"> composto por no mínimo de 30 tarefas que trabalhem o letramento e a alfabetização, quantidade mínima de páginas: 74, acabamento: canoa grampeado, no tamanho mínimo de 205 x 275 mm, com miolo em papel offset 90g/m2, cor 4 x 4 , com capa em papel cartão 250g/m2 - </w:t>
      </w:r>
      <w:r>
        <w:rPr>
          <w:b/>
          <w:sz w:val="24"/>
          <w:szCs w:val="24"/>
        </w:rPr>
        <w:t>Livro para Família</w:t>
      </w:r>
      <w:r>
        <w:rPr>
          <w:sz w:val="24"/>
          <w:szCs w:val="24"/>
        </w:rPr>
        <w:t xml:space="preserve"> com conteúdo específico de orientação para a família, tendo como referência o acompanhamento da aprendizagem do aluno, quantidade mínima de páginas: 30, acabamento: canoa grampeado, no tamanho mínimo  de 205 x 275 mm, com miolo em papel offset 70g/m2, cor 4 x 4, com capa em papel cartão 250g/m2, cor 4 x 0 - </w:t>
      </w:r>
      <w:r>
        <w:rPr>
          <w:b/>
          <w:sz w:val="24"/>
          <w:szCs w:val="24"/>
        </w:rPr>
        <w:t xml:space="preserve">Jogo de Avaliações </w:t>
      </w:r>
      <w:r>
        <w:rPr>
          <w:sz w:val="24"/>
          <w:szCs w:val="24"/>
        </w:rPr>
        <w:t>contendo duas unidades, quantidade mínima de páginas por unidade: 08, acabamento: canoa colado, no tamanho mínimo de 205 x 275 mm, com miolo em papel offset 70g/m2, cor 2 x 0.</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b/>
          <w:sz w:val="24"/>
          <w:szCs w:val="24"/>
        </w:rPr>
        <w:t xml:space="preserve">ITEM 4 - NOVO LENDO VOCÊ FICA SABENDO - LETRAMENTO E ALFABETIZAÇÃO </w:t>
      </w:r>
    </w:p>
    <w:p w:rsidR="00441C2C" w:rsidRDefault="00441C2C" w:rsidP="00441C2C">
      <w:pPr>
        <w:spacing w:line="240" w:lineRule="auto"/>
        <w:jc w:val="both"/>
        <w:rPr>
          <w:b/>
          <w:sz w:val="24"/>
          <w:szCs w:val="24"/>
        </w:rPr>
      </w:pPr>
      <w:r>
        <w:rPr>
          <w:sz w:val="24"/>
          <w:szCs w:val="24"/>
        </w:rPr>
        <w:t>Autora: Daniela Macambira; Aprender Editora</w:t>
      </w:r>
    </w:p>
    <w:p w:rsidR="00441C2C" w:rsidRDefault="00441C2C" w:rsidP="00441C2C">
      <w:pPr>
        <w:spacing w:line="240" w:lineRule="auto"/>
        <w:jc w:val="both"/>
        <w:rPr>
          <w:b/>
          <w:sz w:val="24"/>
          <w:szCs w:val="24"/>
        </w:rPr>
      </w:pPr>
      <w:r>
        <w:rPr>
          <w:b/>
          <w:sz w:val="24"/>
          <w:szCs w:val="24"/>
        </w:rPr>
        <w:t>KIT 2º ANO PROFESSOR Contendo:</w:t>
      </w:r>
      <w:r>
        <w:rPr>
          <w:sz w:val="24"/>
          <w:szCs w:val="24"/>
        </w:rPr>
        <w:t xml:space="preserve"> </w:t>
      </w:r>
      <w:r>
        <w:rPr>
          <w:b/>
          <w:sz w:val="24"/>
          <w:szCs w:val="24"/>
        </w:rPr>
        <w:t>Guia de Orientações Didáticas</w:t>
      </w:r>
      <w:r>
        <w:rPr>
          <w:sz w:val="24"/>
          <w:szCs w:val="24"/>
        </w:rPr>
        <w:t xml:space="preserve"> contempla conteúdos que colaborarem com a compreensão e a reflexão crítica para o uso dos livros do aluno, práxis em sala de aula, bem como referencial teórico de letramento e alfabetização, quantidade mínima de páginas: 350, acabamento: encadernado com espiral, no tamanho aproximado de 205 x 275 mm, com miolo em papel offset 75 g/m2, cor 4 x 4, com capa em papel cartão 250g/m2, cor 4 x 0 – </w:t>
      </w:r>
      <w:r>
        <w:rPr>
          <w:b/>
          <w:sz w:val="24"/>
          <w:szCs w:val="24"/>
        </w:rPr>
        <w:t xml:space="preserve">Suplemento com sugestões de jogos </w:t>
      </w:r>
      <w:r>
        <w:rPr>
          <w:sz w:val="24"/>
          <w:szCs w:val="24"/>
        </w:rPr>
        <w:lastRenderedPageBreak/>
        <w:t xml:space="preserve">composto por jogos em caráter </w:t>
      </w:r>
      <w:proofErr w:type="spellStart"/>
      <w:r>
        <w:rPr>
          <w:sz w:val="24"/>
          <w:szCs w:val="24"/>
        </w:rPr>
        <w:t>alfabetizatório</w:t>
      </w:r>
      <w:proofErr w:type="spellEnd"/>
      <w:r>
        <w:rPr>
          <w:sz w:val="24"/>
          <w:szCs w:val="24"/>
        </w:rPr>
        <w:t xml:space="preserve"> para auxiliar na prática pedagógica do professor em sala de aula</w:t>
      </w:r>
      <w:r>
        <w:rPr>
          <w:b/>
          <w:sz w:val="24"/>
          <w:szCs w:val="24"/>
        </w:rPr>
        <w:t xml:space="preserve">, </w:t>
      </w:r>
      <w:r>
        <w:rPr>
          <w:sz w:val="24"/>
          <w:szCs w:val="24"/>
        </w:rPr>
        <w:t xml:space="preserve">quantidade mínima de páginas: 44, acabamento: canoa grampeado, no tamanho mínimo  de 205 x 275 mm, com miolo em papel offset 70g/m2, cor 4 x 4 , com capa em papel cartão 250g/m2, cor 4 x 0 - </w:t>
      </w:r>
      <w:r>
        <w:rPr>
          <w:b/>
          <w:sz w:val="24"/>
          <w:szCs w:val="24"/>
        </w:rPr>
        <w:t>Livro do Aluno Vol. 1</w:t>
      </w:r>
      <w:r>
        <w:rPr>
          <w:sz w:val="24"/>
          <w:szCs w:val="24"/>
        </w:rPr>
        <w:t xml:space="preserve"> composto por no mínimo de 30 tarefas e anexos que trabalhem o letramento e a alfabetização, quantidade mínima de páginas: 290, acabamento: encadernado com espiral, no tamanho mínimo de 205 x 275 mm, com miolo em papel offset 90g/m2, cor 4 x 4, com capa em papel cartão 250g/m2, cor 4 x 0 - </w:t>
      </w:r>
      <w:r>
        <w:rPr>
          <w:b/>
          <w:sz w:val="24"/>
          <w:szCs w:val="24"/>
        </w:rPr>
        <w:t xml:space="preserve">Livro do Aluno Vol. 2 </w:t>
      </w:r>
      <w:r>
        <w:rPr>
          <w:sz w:val="24"/>
          <w:szCs w:val="24"/>
        </w:rPr>
        <w:t xml:space="preserve"> composto por no mínimo de 20 tarefas que trabalhem o letramento e a alfabetização, quantidade mínima de páginas: 200, acabamento: encadernado com espiral, no tamanho mínimo de 205 x 275 mm, com miolo em papel offset 90g/m2, cor 4 x 4 , com capa em papel cartão 250g/m2, cor 4 x 0 – </w:t>
      </w:r>
      <w:r>
        <w:rPr>
          <w:b/>
          <w:sz w:val="24"/>
          <w:szCs w:val="24"/>
        </w:rPr>
        <w:t>Livro Tarefas de Casa</w:t>
      </w:r>
      <w:r>
        <w:rPr>
          <w:sz w:val="24"/>
          <w:szCs w:val="24"/>
        </w:rPr>
        <w:t xml:space="preserve"> </w:t>
      </w:r>
      <w:r>
        <w:rPr>
          <w:b/>
          <w:sz w:val="24"/>
          <w:szCs w:val="24"/>
        </w:rPr>
        <w:t>Vol. Único</w:t>
      </w:r>
      <w:r>
        <w:rPr>
          <w:sz w:val="24"/>
          <w:szCs w:val="24"/>
        </w:rPr>
        <w:t xml:space="preserve"> composto por no mínimo de 30 tarefas que trabalhem o letramento e a alfabetização, quantidade mínima de páginas: 74, acabamento: canoa grampeado, no tamanho mínimo de 205 x 275 mm, com miolo em papel offset 90g/m2, cor 4 x 4, com capa em papel cartão 250g/m2 - </w:t>
      </w:r>
      <w:r>
        <w:rPr>
          <w:b/>
          <w:sz w:val="24"/>
          <w:szCs w:val="24"/>
        </w:rPr>
        <w:t xml:space="preserve">Cartazes expositores para sala, </w:t>
      </w:r>
      <w:r>
        <w:rPr>
          <w:sz w:val="24"/>
          <w:szCs w:val="24"/>
        </w:rPr>
        <w:t>no tamanho mínimo de 640 x 940 mm,</w:t>
      </w:r>
      <w:r>
        <w:rPr>
          <w:b/>
          <w:sz w:val="24"/>
          <w:szCs w:val="24"/>
        </w:rPr>
        <w:t xml:space="preserve"> </w:t>
      </w:r>
      <w:r>
        <w:rPr>
          <w:sz w:val="24"/>
          <w:szCs w:val="24"/>
        </w:rPr>
        <w:t xml:space="preserve">quantidade mínima: 16 unidades, em papel offset 90g/m2, cor 4 x 0 - </w:t>
      </w:r>
      <w:r>
        <w:rPr>
          <w:b/>
          <w:sz w:val="24"/>
          <w:szCs w:val="24"/>
        </w:rPr>
        <w:t>Cartazes expositores para sala</w:t>
      </w:r>
      <w:r>
        <w:rPr>
          <w:sz w:val="24"/>
          <w:szCs w:val="24"/>
        </w:rPr>
        <w:t>, no tamanho mínimo de 297 x 420 mm,</w:t>
      </w:r>
      <w:r>
        <w:rPr>
          <w:b/>
          <w:sz w:val="24"/>
          <w:szCs w:val="24"/>
        </w:rPr>
        <w:t xml:space="preserve"> </w:t>
      </w:r>
      <w:r>
        <w:rPr>
          <w:sz w:val="24"/>
          <w:szCs w:val="24"/>
        </w:rPr>
        <w:t xml:space="preserve">quantidade mínima: 02 unidades, em papel offset 90g/m2, cor 4 x 0 – </w:t>
      </w:r>
      <w:r>
        <w:rPr>
          <w:b/>
          <w:sz w:val="24"/>
          <w:szCs w:val="24"/>
        </w:rPr>
        <w:t>Cartazes expositores para sala</w:t>
      </w:r>
      <w:r>
        <w:rPr>
          <w:sz w:val="24"/>
          <w:szCs w:val="24"/>
        </w:rPr>
        <w:t>, no tamanho mínimo de 940 x 370 mm,</w:t>
      </w:r>
      <w:r>
        <w:rPr>
          <w:b/>
          <w:sz w:val="24"/>
          <w:szCs w:val="24"/>
        </w:rPr>
        <w:t xml:space="preserve"> </w:t>
      </w:r>
      <w:r>
        <w:rPr>
          <w:sz w:val="24"/>
          <w:szCs w:val="24"/>
        </w:rPr>
        <w:t xml:space="preserve">quantidade mínima: 01 unidade, em papel offset 90g/m2, cor 4 x 0 - </w:t>
      </w:r>
      <w:r>
        <w:rPr>
          <w:b/>
          <w:sz w:val="24"/>
          <w:szCs w:val="24"/>
        </w:rPr>
        <w:t xml:space="preserve">Lâminas de obras de arte, </w:t>
      </w:r>
      <w:r>
        <w:rPr>
          <w:sz w:val="24"/>
          <w:szCs w:val="24"/>
        </w:rPr>
        <w:t>no tamanho mínimo  de 210 x 297 mm,</w:t>
      </w:r>
      <w:r>
        <w:rPr>
          <w:b/>
          <w:sz w:val="24"/>
          <w:szCs w:val="24"/>
        </w:rPr>
        <w:t xml:space="preserve"> </w:t>
      </w:r>
      <w:r>
        <w:rPr>
          <w:sz w:val="24"/>
          <w:szCs w:val="24"/>
        </w:rPr>
        <w:t xml:space="preserve">quantidade mínima: 06 unidades, em papel offset 180g/m2, cor 4 x 0 - </w:t>
      </w:r>
      <w:r>
        <w:rPr>
          <w:b/>
          <w:sz w:val="24"/>
          <w:szCs w:val="24"/>
        </w:rPr>
        <w:t xml:space="preserve">Lâminas Alfabeto e Algarismos, </w:t>
      </w:r>
      <w:r>
        <w:rPr>
          <w:sz w:val="24"/>
          <w:szCs w:val="24"/>
        </w:rPr>
        <w:t xml:space="preserve">no tamanho aproximado de 210 x 297 mm, quantidade mínima: 20 unidades, em papel offset 180g/m2, cor 4 x 0 </w:t>
      </w:r>
    </w:p>
    <w:p w:rsidR="00441C2C" w:rsidRDefault="00441C2C" w:rsidP="00441C2C">
      <w:pPr>
        <w:spacing w:line="240" w:lineRule="auto"/>
        <w:jc w:val="both"/>
        <w:rPr>
          <w:b/>
          <w:sz w:val="24"/>
          <w:szCs w:val="24"/>
        </w:rPr>
      </w:pPr>
    </w:p>
    <w:p w:rsidR="00441C2C" w:rsidRDefault="00441C2C" w:rsidP="00441C2C">
      <w:pPr>
        <w:spacing w:line="240" w:lineRule="auto"/>
        <w:jc w:val="both"/>
        <w:rPr>
          <w:b/>
          <w:sz w:val="24"/>
          <w:szCs w:val="24"/>
        </w:rPr>
      </w:pPr>
      <w:r>
        <w:rPr>
          <w:b/>
          <w:sz w:val="24"/>
          <w:szCs w:val="24"/>
        </w:rPr>
        <w:t xml:space="preserve">ITEM 5 - PROJETO TEMA - TEMPO DE MAIS APRENDER - LETRAMENTO E ALFABETIZAÇÃO LINGUÍSTICA </w:t>
      </w:r>
    </w:p>
    <w:p w:rsidR="00441C2C" w:rsidRDefault="00441C2C" w:rsidP="00441C2C">
      <w:pPr>
        <w:spacing w:line="240" w:lineRule="auto"/>
        <w:jc w:val="both"/>
        <w:rPr>
          <w:sz w:val="24"/>
          <w:szCs w:val="24"/>
        </w:rPr>
      </w:pPr>
      <w:bookmarkStart w:id="3" w:name="_heading=h.1ylm7r905jp9" w:colFirst="0" w:colLast="0"/>
      <w:bookmarkEnd w:id="3"/>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3º ANO ALUNO contendo:  Livro do Aluno Sala Vol. 1</w:t>
      </w:r>
      <w:r>
        <w:rPr>
          <w:sz w:val="24"/>
          <w:szCs w:val="24"/>
        </w:rPr>
        <w:t xml:space="preserve"> composto por no mínimo de 30 tarefas e anexos que trabalhem o letramento e a alfabetização linguística, quantidade mínima de páginas: 180, acabamento: encadernado com espiral, no tamanho mínimo  de 205 x 275 mm, com miolo em papel offset 90g/m2, cor 4x4, com capa em papel cartão 250g/m2, cor 4 x 0 - </w:t>
      </w:r>
      <w:r>
        <w:rPr>
          <w:b/>
          <w:sz w:val="24"/>
          <w:szCs w:val="24"/>
        </w:rPr>
        <w:t xml:space="preserve">Livro do Aluno Sala Vol. 2 </w:t>
      </w:r>
      <w:r>
        <w:rPr>
          <w:sz w:val="24"/>
          <w:szCs w:val="24"/>
        </w:rPr>
        <w:t xml:space="preserve">composto por no mínimo 30 tarefas que trabalhem o letramento e a alfabetização linguística, quantidade mínima de páginas: 190, acabamento: encadernado com espiral, no tamanho mínimo  de 205 x 275 mm, com miolo em papel offset 90g/m2, cor 4 x 4,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Pr>
          <w:b/>
          <w:sz w:val="24"/>
          <w:szCs w:val="24"/>
        </w:rPr>
        <w:t>Livro do Aluno Casa Vol. 2</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 com capa em papel cartão 250g/m2 </w:t>
      </w:r>
      <w:r>
        <w:rPr>
          <w:b/>
          <w:sz w:val="24"/>
          <w:szCs w:val="24"/>
        </w:rPr>
        <w:t xml:space="preserve">– </w:t>
      </w:r>
      <w:proofErr w:type="spellStart"/>
      <w:r>
        <w:rPr>
          <w:b/>
          <w:sz w:val="24"/>
          <w:szCs w:val="24"/>
        </w:rPr>
        <w:t>Cards</w:t>
      </w:r>
      <w:proofErr w:type="spellEnd"/>
      <w:r>
        <w:rPr>
          <w:b/>
          <w:sz w:val="24"/>
          <w:szCs w:val="24"/>
        </w:rPr>
        <w:t xml:space="preserve"> letras e sílabas móveis,</w:t>
      </w:r>
      <w:r>
        <w:rPr>
          <w:sz w:val="24"/>
          <w:szCs w:val="24"/>
        </w:rPr>
        <w:t xml:space="preserve"> quantidade mínima de cartelas: 04, no tamanho mínimo  de 297 x 420 mm, com picote, em papel offset 180g/m2, cor 4x0 - </w:t>
      </w:r>
      <w:r>
        <w:rPr>
          <w:b/>
          <w:sz w:val="24"/>
          <w:szCs w:val="24"/>
        </w:rPr>
        <w:t xml:space="preserve">Jogo de Avaliações </w:t>
      </w:r>
      <w:r>
        <w:rPr>
          <w:sz w:val="24"/>
          <w:szCs w:val="24"/>
        </w:rPr>
        <w:t>contendo duas unidades,  quantidade mínima de páginas por unidade: 08, acabamento: canoa colado, no tamanho mínimo de 205 x 275 mm, com miolo em papel offset 70g/m2, cor 2x0.</w:t>
      </w:r>
    </w:p>
    <w:p w:rsidR="00441C2C" w:rsidRDefault="00441C2C" w:rsidP="00441C2C">
      <w:pPr>
        <w:spacing w:line="240" w:lineRule="auto"/>
        <w:jc w:val="both"/>
        <w:rPr>
          <w:sz w:val="24"/>
          <w:szCs w:val="24"/>
        </w:rPr>
      </w:pPr>
    </w:p>
    <w:p w:rsidR="00441C2C" w:rsidRDefault="00441C2C" w:rsidP="00441C2C">
      <w:pPr>
        <w:spacing w:line="240" w:lineRule="auto"/>
        <w:jc w:val="both"/>
        <w:rPr>
          <w:b/>
          <w:sz w:val="24"/>
          <w:szCs w:val="24"/>
        </w:rPr>
      </w:pPr>
      <w:r>
        <w:rPr>
          <w:b/>
          <w:sz w:val="24"/>
          <w:szCs w:val="24"/>
        </w:rPr>
        <w:lastRenderedPageBreak/>
        <w:t>ITEM 6 - PROJETO TEMA - TEMPO DE MAIS APRENDER - LETRAMENTO E ALFABETIZAÇÃO LINGUÍSTICA</w:t>
      </w:r>
    </w:p>
    <w:p w:rsidR="00441C2C" w:rsidRDefault="00441C2C" w:rsidP="00441C2C">
      <w:pPr>
        <w:spacing w:line="240" w:lineRule="auto"/>
        <w:jc w:val="both"/>
        <w:rPr>
          <w:b/>
          <w:sz w:val="24"/>
          <w:szCs w:val="24"/>
        </w:rPr>
      </w:pPr>
      <w:bookmarkStart w:id="4" w:name="_heading=h.h5ek5y9jwen6" w:colFirst="0" w:colLast="0"/>
      <w:bookmarkEnd w:id="4"/>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3º ANO PROFESSOR contendo:  Guia de Orientações Didáticas</w:t>
      </w:r>
      <w:r>
        <w:rPr>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280, acabamento: brochura com lombada quadrada, no tamanho mínimo de 205 x 275 mm, com miolo em papel offset 75 g/m2, cor 4 x 4, com capa em papel cartão 250g/m2, cor 4 x 0 -</w:t>
      </w:r>
      <w:r>
        <w:rPr>
          <w:b/>
          <w:sz w:val="24"/>
          <w:szCs w:val="24"/>
        </w:rPr>
        <w:t xml:space="preserve"> Livro do Aluno Sala Vol. 1</w:t>
      </w:r>
      <w:r>
        <w:rPr>
          <w:sz w:val="24"/>
          <w:szCs w:val="24"/>
        </w:rPr>
        <w:t xml:space="preserve"> composto por no mínimo de  30 tarefas e anexos que trabalhem o letramento e a alfabetização linguística,   quantidade mínima de páginas: 180, acabamento: encadernado com espiral, no tamanho mínimo de 205 x 275 mm, com miolo em papel offset 90g/m2, cor 4 x 4 , com capa em papel cartão 250g/m2, cor 4 x 0 - </w:t>
      </w:r>
      <w:r>
        <w:rPr>
          <w:b/>
          <w:sz w:val="24"/>
          <w:szCs w:val="24"/>
        </w:rPr>
        <w:t xml:space="preserve">Livro do Aluno Sala Vol. 2 </w:t>
      </w:r>
      <w:r>
        <w:rPr>
          <w:sz w:val="24"/>
          <w:szCs w:val="24"/>
        </w:rPr>
        <w:t xml:space="preserve">composto por no mínimo de 30 tarefas que trabalhem o letramento e a alfabetização linguística, quantidade mínima de páginas: 190, acabamento: encadernado com espiral, no tamanho mínimo de 205 x 275 mm, com miolo em papel offset 90g/m2, cor 4 x 4 ,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Pr>
          <w:b/>
          <w:sz w:val="24"/>
          <w:szCs w:val="24"/>
        </w:rPr>
        <w:t>Livro do Aluno Casa Vol. 2</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w:t>
      </w:r>
      <w:r>
        <w:rPr>
          <w:b/>
          <w:sz w:val="24"/>
          <w:szCs w:val="24"/>
        </w:rPr>
        <w:t>–Cartazes expositores para sala</w:t>
      </w:r>
      <w:r>
        <w:rPr>
          <w:sz w:val="24"/>
          <w:szCs w:val="24"/>
        </w:rPr>
        <w:t>, no tamanho mínimo  de 640 x 940 mm,</w:t>
      </w:r>
      <w:r>
        <w:rPr>
          <w:b/>
          <w:sz w:val="24"/>
          <w:szCs w:val="24"/>
        </w:rPr>
        <w:t xml:space="preserve"> </w:t>
      </w:r>
      <w:r>
        <w:rPr>
          <w:sz w:val="24"/>
          <w:szCs w:val="24"/>
        </w:rPr>
        <w:t xml:space="preserve">quantidade mínima: 08 unidades, em papel offset 90g/m2, cor 4 x 0 </w:t>
      </w:r>
      <w:r>
        <w:rPr>
          <w:b/>
          <w:sz w:val="24"/>
          <w:szCs w:val="24"/>
        </w:rPr>
        <w:t xml:space="preserve"> – Uso de</w:t>
      </w:r>
      <w:r>
        <w:rPr>
          <w:sz w:val="24"/>
          <w:szCs w:val="24"/>
        </w:rPr>
        <w:t xml:space="preserve"> </w:t>
      </w:r>
      <w:r>
        <w:rPr>
          <w:b/>
          <w:sz w:val="24"/>
          <w:szCs w:val="24"/>
        </w:rPr>
        <w:t>plataforma para aplicação, correção e resultados de avaliações contempladas no kit do aluno.</w:t>
      </w:r>
    </w:p>
    <w:p w:rsidR="00441C2C" w:rsidRDefault="00441C2C" w:rsidP="00441C2C">
      <w:pPr>
        <w:spacing w:line="240" w:lineRule="auto"/>
        <w:jc w:val="both"/>
        <w:rPr>
          <w:b/>
          <w:sz w:val="24"/>
          <w:szCs w:val="24"/>
        </w:rPr>
      </w:pPr>
    </w:p>
    <w:p w:rsidR="00441C2C" w:rsidRDefault="00441C2C" w:rsidP="00441C2C">
      <w:pPr>
        <w:spacing w:line="240" w:lineRule="auto"/>
        <w:jc w:val="both"/>
        <w:rPr>
          <w:sz w:val="24"/>
          <w:szCs w:val="24"/>
        </w:rPr>
      </w:pPr>
      <w:r>
        <w:rPr>
          <w:b/>
          <w:sz w:val="24"/>
          <w:szCs w:val="24"/>
        </w:rPr>
        <w:t xml:space="preserve">ITEM 7 - PROJETO TEMA - TEMPO DE MAIS APRENDER - LETRAMENTO E ALFABETIZAÇÃO LINGUÍSTICA </w:t>
      </w:r>
    </w:p>
    <w:p w:rsidR="00441C2C" w:rsidRDefault="00441C2C" w:rsidP="00441C2C">
      <w:pPr>
        <w:spacing w:line="240" w:lineRule="auto"/>
        <w:jc w:val="both"/>
        <w:rPr>
          <w:b/>
          <w:sz w:val="24"/>
          <w:szCs w:val="24"/>
        </w:rPr>
      </w:pPr>
      <w:bookmarkStart w:id="5" w:name="_heading=h.q780pmtu6q5" w:colFirst="0" w:colLast="0"/>
      <w:bookmarkEnd w:id="5"/>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4º ANO ALUNO contendo: Livro do Aluno Sala Vol. 1</w:t>
      </w:r>
      <w:r>
        <w:rPr>
          <w:sz w:val="24"/>
          <w:szCs w:val="24"/>
        </w:rPr>
        <w:t xml:space="preserve"> composto por no mínimo de 30 tarefas e anexos que trabalhem o letramento e a alfabetização linguística, quantidade mínima de páginas: 178, acabamento: encadernado com espiral, no tamanho mínimo de 205 x 275 mm, com miolo em papel offset 90g/m2, cor 4x4 , com capa em papel cartão 250g/m2, cor 4 x 0 - </w:t>
      </w:r>
      <w:r>
        <w:rPr>
          <w:b/>
          <w:sz w:val="24"/>
          <w:szCs w:val="24"/>
        </w:rPr>
        <w:t xml:space="preserve">Livro do Aluno Sala Vol. 2 </w:t>
      </w:r>
      <w:r>
        <w:rPr>
          <w:sz w:val="24"/>
          <w:szCs w:val="24"/>
        </w:rPr>
        <w:t xml:space="preserve">composto por no mínimo de 30 tarefas que trabalhem o letramento e a alfabetização linguística, quantidade mínima de páginas: 152, acabamento: encadernado com espiral, no tamanho mínimo de 205 x 275 mm, com miolo em papel offset 90g/m2, cor 4x4,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Pr>
          <w:b/>
          <w:sz w:val="24"/>
          <w:szCs w:val="24"/>
        </w:rPr>
        <w:t>Livro do Aluno Casa Vol. 2</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 com capa em papel cartão 250g/m2 </w:t>
      </w:r>
      <w:r>
        <w:rPr>
          <w:b/>
          <w:sz w:val="24"/>
          <w:szCs w:val="24"/>
        </w:rPr>
        <w:t xml:space="preserve">– </w:t>
      </w:r>
      <w:proofErr w:type="spellStart"/>
      <w:r>
        <w:rPr>
          <w:b/>
          <w:sz w:val="24"/>
          <w:szCs w:val="24"/>
        </w:rPr>
        <w:t>Cards</w:t>
      </w:r>
      <w:proofErr w:type="spellEnd"/>
      <w:r>
        <w:rPr>
          <w:b/>
          <w:sz w:val="24"/>
          <w:szCs w:val="24"/>
        </w:rPr>
        <w:t xml:space="preserve"> letras e sílabas móveis,</w:t>
      </w:r>
      <w:r>
        <w:rPr>
          <w:sz w:val="24"/>
          <w:szCs w:val="24"/>
        </w:rPr>
        <w:t xml:space="preserve"> quantidade mínima de cartelas: 04, no tamanho mínimo  de 297 x 420mm, com picote, em papel offset 180g/m2, cor 4 x 0 - </w:t>
      </w:r>
      <w:r>
        <w:rPr>
          <w:b/>
          <w:sz w:val="24"/>
          <w:szCs w:val="24"/>
        </w:rPr>
        <w:t xml:space="preserve">Jogo de Avaliações </w:t>
      </w:r>
      <w:r>
        <w:rPr>
          <w:sz w:val="24"/>
          <w:szCs w:val="24"/>
        </w:rPr>
        <w:t xml:space="preserve">contendo duas unidades, quantidade mínima de páginas por </w:t>
      </w:r>
      <w:r>
        <w:rPr>
          <w:sz w:val="24"/>
          <w:szCs w:val="24"/>
        </w:rPr>
        <w:lastRenderedPageBreak/>
        <w:t>unidade: 08, acabamento: canoa colado, no tamanho mínimo de 205 x 275 mm, com miolo em papel offset 70g/m2, cor 2x0.</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b/>
          <w:sz w:val="24"/>
          <w:szCs w:val="24"/>
        </w:rPr>
        <w:t xml:space="preserve">ITEM 8 - PROJETO TEMA - TEMPO DE MAIS APRENDER - LETRAMENTO E ALFABETIZAÇÃO LINGUÍSTICA </w:t>
      </w:r>
    </w:p>
    <w:p w:rsidR="00441C2C" w:rsidRDefault="00441C2C" w:rsidP="00441C2C">
      <w:pPr>
        <w:spacing w:line="240" w:lineRule="auto"/>
        <w:jc w:val="both"/>
        <w:rPr>
          <w:b/>
          <w:sz w:val="24"/>
          <w:szCs w:val="24"/>
        </w:rPr>
      </w:pPr>
      <w:bookmarkStart w:id="6" w:name="_heading=h.7lz6ctuwb6r3" w:colFirst="0" w:colLast="0"/>
      <w:bookmarkEnd w:id="6"/>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4º ANO  PROFESSOR contendo:  Guia de Orientações Didáticas</w:t>
      </w:r>
      <w:r>
        <w:rPr>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220, acabamento: brochura com lombada quadrada, no tamanho aproximado de 205 x 275 mm, com miolo em papel offset 75 g/m2, cor 4 x 4, com capa em papel cartão 250g/m2, cor 4 x 0 –</w:t>
      </w:r>
      <w:r>
        <w:rPr>
          <w:b/>
          <w:sz w:val="24"/>
          <w:szCs w:val="24"/>
        </w:rPr>
        <w:t xml:space="preserve"> Livro do Aluno Sala Vol. 1</w:t>
      </w:r>
      <w:r>
        <w:rPr>
          <w:sz w:val="24"/>
          <w:szCs w:val="24"/>
        </w:rPr>
        <w:t xml:space="preserve"> composto por no mínimo de 30 tarefas e anexos que trabalhem o letramento e a alfabetização linguística,   quantidade mínima de páginas: 178, acabamento: encadernado com espiral, no tamanho aproximado de 205 x 275 mm, com miolo em papel offset 90g/m2, cor 4x4, com capa em papel cartão 250g/m2, cor 4 x 0 - </w:t>
      </w:r>
      <w:r>
        <w:rPr>
          <w:b/>
          <w:sz w:val="24"/>
          <w:szCs w:val="24"/>
        </w:rPr>
        <w:t xml:space="preserve">Livro do Aluno Sala Vol. 2 </w:t>
      </w:r>
      <w:r>
        <w:rPr>
          <w:sz w:val="24"/>
          <w:szCs w:val="24"/>
        </w:rPr>
        <w:t xml:space="preserve">composto por no mínimo de 30 tarefas que trabalhem o letramento e a alfabetização linguística, quantidade mínima de páginas: 152, acabamento: encadernado com espiral, no tamanho aproximado de 205 x 275 mm, com miolo em papel offset 90g/m2, cor 4 x 4,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 </w:t>
      </w:r>
      <w:r>
        <w:rPr>
          <w:b/>
          <w:sz w:val="24"/>
          <w:szCs w:val="24"/>
        </w:rPr>
        <w:t>Livro do Aluno Casa Vol. 2</w:t>
      </w:r>
      <w:r>
        <w:rPr>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w:t>
      </w:r>
      <w:r>
        <w:rPr>
          <w:b/>
          <w:sz w:val="24"/>
          <w:szCs w:val="24"/>
        </w:rPr>
        <w:t xml:space="preserve">– Cartazes expositores para sala, </w:t>
      </w:r>
      <w:r>
        <w:rPr>
          <w:sz w:val="24"/>
          <w:szCs w:val="24"/>
        </w:rPr>
        <w:t>no tamanho aproximado  de 640 x 940 mm,</w:t>
      </w:r>
      <w:r>
        <w:rPr>
          <w:b/>
          <w:sz w:val="24"/>
          <w:szCs w:val="24"/>
        </w:rPr>
        <w:t xml:space="preserve"> </w:t>
      </w:r>
      <w:r>
        <w:rPr>
          <w:sz w:val="24"/>
          <w:szCs w:val="24"/>
        </w:rPr>
        <w:t>quantidade mínima: 08 unidades, em papel offset 90g/m2, cor 4 x 0 -</w:t>
      </w:r>
      <w:r>
        <w:rPr>
          <w:b/>
          <w:sz w:val="24"/>
          <w:szCs w:val="24"/>
        </w:rPr>
        <w:t xml:space="preserve"> Uso de plataforma para aplicação, correção e resultados de avaliações contempladas no kit do aluno.</w:t>
      </w:r>
    </w:p>
    <w:p w:rsidR="00441C2C" w:rsidRDefault="00441C2C" w:rsidP="00441C2C">
      <w:pPr>
        <w:spacing w:line="240" w:lineRule="auto"/>
        <w:jc w:val="both"/>
        <w:rPr>
          <w:b/>
          <w:sz w:val="24"/>
          <w:szCs w:val="24"/>
        </w:rPr>
      </w:pPr>
    </w:p>
    <w:p w:rsidR="00441C2C" w:rsidRDefault="00441C2C" w:rsidP="00441C2C">
      <w:pPr>
        <w:spacing w:line="240" w:lineRule="auto"/>
        <w:jc w:val="both"/>
        <w:rPr>
          <w:sz w:val="24"/>
          <w:szCs w:val="24"/>
        </w:rPr>
      </w:pPr>
      <w:r>
        <w:rPr>
          <w:b/>
          <w:sz w:val="24"/>
          <w:szCs w:val="24"/>
        </w:rPr>
        <w:t xml:space="preserve">ITEM 9 - PROJETO TEMA - TEMPO DE MAIS APRENDER - LETRAMENTO E ALFABETIZAÇÃO LINGUÍSTICA </w:t>
      </w:r>
    </w:p>
    <w:p w:rsidR="00441C2C" w:rsidRDefault="00441C2C" w:rsidP="00441C2C">
      <w:pPr>
        <w:spacing w:line="240" w:lineRule="auto"/>
        <w:jc w:val="both"/>
        <w:rPr>
          <w:b/>
          <w:sz w:val="24"/>
          <w:szCs w:val="24"/>
        </w:rPr>
      </w:pPr>
      <w:bookmarkStart w:id="7" w:name="_heading=h.mqmyy5q8k1qg" w:colFirst="0" w:colLast="0"/>
      <w:bookmarkEnd w:id="7"/>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5º ANO ALUNO contendo: Livro do Aluno Sala Vol. 1</w:t>
      </w:r>
      <w:r>
        <w:rPr>
          <w:sz w:val="24"/>
          <w:szCs w:val="24"/>
        </w:rPr>
        <w:t xml:space="preserve"> composto por no mínimo de 30 tarefas e anexos que trabalhem o letramento e a alfabetização linguística, quantidade mínima de páginas: 174, acabamento: encadernado com espiral, no tamanho aproximado de 205 x 275 mm, com miolo em papel offset 90g/m2, cor 4x4, com capa em papel cartão 250g/m2, cor 4 x 0 - </w:t>
      </w:r>
      <w:r>
        <w:rPr>
          <w:b/>
          <w:sz w:val="24"/>
          <w:szCs w:val="24"/>
        </w:rPr>
        <w:t xml:space="preserve">Livro do Aluno Sala Vol. 2 </w:t>
      </w:r>
      <w:r>
        <w:rPr>
          <w:sz w:val="24"/>
          <w:szCs w:val="24"/>
        </w:rPr>
        <w:t>que trabalhe</w:t>
      </w:r>
      <w:r>
        <w:rPr>
          <w:b/>
          <w:sz w:val="24"/>
          <w:szCs w:val="24"/>
        </w:rPr>
        <w:t xml:space="preserve"> </w:t>
      </w:r>
      <w:r>
        <w:rPr>
          <w:sz w:val="24"/>
          <w:szCs w:val="24"/>
        </w:rPr>
        <w:t xml:space="preserve">o letramento e a alfabetização linguística, quantidade mínima de páginas: 150, acabamento: encadernado com espiral, no tamanho aproximado  de 205 x 275 mm, com miolo em papel offset 90g/m2, cor 4 x 4,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 </w:t>
      </w:r>
      <w:r>
        <w:rPr>
          <w:b/>
          <w:sz w:val="24"/>
          <w:szCs w:val="24"/>
        </w:rPr>
        <w:t>Livro do Aluno Casa Vol. 2</w:t>
      </w:r>
      <w:r>
        <w:rPr>
          <w:sz w:val="24"/>
          <w:szCs w:val="24"/>
        </w:rPr>
        <w:t xml:space="preserve"> composto pornô mínimo de 30 tarefas que trabalhem o letramento e a alfabetização linguística, quantidade mínima de páginas: 64, acabamento: canoa grampeado, no tamanho aproximado de 205 x 275 mm, com miolo em papel offset 90g/m2, cor 4 x 4, com capa em papel cartão 250g/m2 </w:t>
      </w:r>
      <w:r>
        <w:rPr>
          <w:b/>
          <w:sz w:val="24"/>
          <w:szCs w:val="24"/>
        </w:rPr>
        <w:t xml:space="preserve">– </w:t>
      </w:r>
      <w:proofErr w:type="spellStart"/>
      <w:r>
        <w:rPr>
          <w:b/>
          <w:sz w:val="24"/>
          <w:szCs w:val="24"/>
        </w:rPr>
        <w:t>Cards</w:t>
      </w:r>
      <w:proofErr w:type="spellEnd"/>
      <w:r>
        <w:rPr>
          <w:b/>
          <w:sz w:val="24"/>
          <w:szCs w:val="24"/>
        </w:rPr>
        <w:t xml:space="preserve"> letras e sílabas móveis,</w:t>
      </w:r>
      <w:r>
        <w:rPr>
          <w:sz w:val="24"/>
          <w:szCs w:val="24"/>
        </w:rPr>
        <w:t xml:space="preserve"> </w:t>
      </w:r>
      <w:r>
        <w:rPr>
          <w:sz w:val="24"/>
          <w:szCs w:val="24"/>
        </w:rPr>
        <w:lastRenderedPageBreak/>
        <w:t xml:space="preserve">quantidade mínima de cartelas : 04, no tamanho aproximado de 297 x 420mm, com picote, em papel offset 180g/m2, cor 4 x 0 - </w:t>
      </w:r>
      <w:r>
        <w:rPr>
          <w:b/>
          <w:sz w:val="24"/>
          <w:szCs w:val="24"/>
        </w:rPr>
        <w:t xml:space="preserve">Jogo de Avaliações </w:t>
      </w:r>
      <w:r>
        <w:rPr>
          <w:sz w:val="24"/>
          <w:szCs w:val="24"/>
        </w:rPr>
        <w:t>contendo duas unidades, quantidade mínima de páginas por unidade: 08, acabamento: canoa colado, no tamanho aproximado de 205 x 275 mm, com miolo em papel offset 70g/m2, cor 2 x 0.</w:t>
      </w:r>
    </w:p>
    <w:p w:rsidR="00441C2C" w:rsidRDefault="00441C2C" w:rsidP="00441C2C">
      <w:pPr>
        <w:spacing w:line="240" w:lineRule="auto"/>
        <w:jc w:val="both"/>
        <w:rPr>
          <w:sz w:val="24"/>
          <w:szCs w:val="24"/>
        </w:rPr>
      </w:pPr>
    </w:p>
    <w:p w:rsidR="00441C2C" w:rsidRDefault="00441C2C" w:rsidP="00441C2C">
      <w:pPr>
        <w:spacing w:line="240" w:lineRule="auto"/>
        <w:jc w:val="both"/>
        <w:rPr>
          <w:sz w:val="24"/>
          <w:szCs w:val="24"/>
        </w:rPr>
      </w:pPr>
      <w:r>
        <w:rPr>
          <w:b/>
          <w:sz w:val="24"/>
          <w:szCs w:val="24"/>
        </w:rPr>
        <w:t xml:space="preserve">ITEM 10 - PROJETO TEMA - TEMPO DE MAIS APRENDER - LETRAMENTO E ALFABETIZAÇÃO LINGUÍSTICA </w:t>
      </w:r>
    </w:p>
    <w:p w:rsidR="00441C2C" w:rsidRDefault="00441C2C" w:rsidP="00441C2C">
      <w:pPr>
        <w:spacing w:line="240" w:lineRule="auto"/>
        <w:jc w:val="both"/>
        <w:rPr>
          <w:b/>
          <w:sz w:val="24"/>
          <w:szCs w:val="24"/>
        </w:rPr>
      </w:pPr>
      <w:bookmarkStart w:id="8" w:name="_heading=h.pnda8dsa811b" w:colFirst="0" w:colLast="0"/>
      <w:bookmarkEnd w:id="8"/>
      <w:r>
        <w:rPr>
          <w:sz w:val="24"/>
          <w:szCs w:val="24"/>
        </w:rPr>
        <w:t xml:space="preserve">Autoras: Daniela Macambira e </w:t>
      </w:r>
      <w:proofErr w:type="spellStart"/>
      <w:r>
        <w:rPr>
          <w:sz w:val="24"/>
          <w:szCs w:val="24"/>
        </w:rPr>
        <w:t>Gilvanira</w:t>
      </w:r>
      <w:proofErr w:type="spellEnd"/>
      <w:r>
        <w:rPr>
          <w:sz w:val="24"/>
          <w:szCs w:val="24"/>
        </w:rPr>
        <w:t xml:space="preserve"> Freitas; Aprender Editora</w:t>
      </w:r>
    </w:p>
    <w:p w:rsidR="00441C2C" w:rsidRDefault="00441C2C" w:rsidP="00441C2C">
      <w:pPr>
        <w:spacing w:line="240" w:lineRule="auto"/>
        <w:jc w:val="both"/>
        <w:rPr>
          <w:b/>
          <w:sz w:val="24"/>
          <w:szCs w:val="24"/>
        </w:rPr>
      </w:pPr>
      <w:r>
        <w:rPr>
          <w:b/>
          <w:sz w:val="24"/>
          <w:szCs w:val="24"/>
        </w:rPr>
        <w:t>KIT 5º ANO PROFESSOR contendo:  Guia de Orientações Didáticas</w:t>
      </w:r>
      <w:r>
        <w:rPr>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280, acabamento: brochura com lombada quadrada, no tamanho mínimo de 205 x 275 mm, com miolo em papel offset 75 g/m2, cor 4 x 4, com capa em papel cartão 250g/m2, cor 4x0</w:t>
      </w:r>
      <w:r>
        <w:rPr>
          <w:b/>
          <w:sz w:val="24"/>
          <w:szCs w:val="24"/>
        </w:rPr>
        <w:t xml:space="preserve"> </w:t>
      </w:r>
      <w:r>
        <w:rPr>
          <w:sz w:val="24"/>
          <w:szCs w:val="24"/>
        </w:rPr>
        <w:t xml:space="preserve">- </w:t>
      </w:r>
      <w:r>
        <w:rPr>
          <w:b/>
          <w:sz w:val="24"/>
          <w:szCs w:val="24"/>
        </w:rPr>
        <w:t>Livro do Aluno Sala Vol. 1</w:t>
      </w:r>
      <w:r>
        <w:rPr>
          <w:sz w:val="24"/>
          <w:szCs w:val="24"/>
        </w:rPr>
        <w:t xml:space="preserve"> composto por no mínimo de 30 tarefas que trabalhem o letramento e a alfabetização linguística, quantidade mínima de páginas: 174, acabamento: encadernado com espiral, no tamanho mínimo de 205 x 275 mm, com miolo em papel offset 90g/m2, cor 4 x 4, com capa em papel cartão 250g/m2, cor 4 x 0 - </w:t>
      </w:r>
      <w:r>
        <w:rPr>
          <w:b/>
          <w:sz w:val="24"/>
          <w:szCs w:val="24"/>
        </w:rPr>
        <w:t xml:space="preserve">Livro do Aluno Sala Vol. 2 </w:t>
      </w:r>
      <w:r>
        <w:rPr>
          <w:sz w:val="24"/>
          <w:szCs w:val="24"/>
        </w:rPr>
        <w:t xml:space="preserve">composto por no mínimo de 30 tarefas que trabalhem o letramento e a alfabetização linguística, quantidade mínima de páginas: 150, tipo composto por no mínimo de 30 tarefas que trabalhem, no tamanho mínimo de 205 x 275 mm, com miolo em papel offset 90g/m2, cor 4 x 4 , com capa em papel cartão 250g/m2, cor 4 x 0 – </w:t>
      </w:r>
      <w:r>
        <w:rPr>
          <w:b/>
          <w:sz w:val="24"/>
          <w:szCs w:val="24"/>
        </w:rPr>
        <w:t>Livro do Aluno Casa Vol. 1</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cor 4 x 0 - </w:t>
      </w:r>
      <w:r>
        <w:rPr>
          <w:b/>
          <w:sz w:val="24"/>
          <w:szCs w:val="24"/>
        </w:rPr>
        <w:t>Livro do Aluno Casa Vol. 2</w:t>
      </w:r>
      <w:r>
        <w:rPr>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cor 4 x 0 </w:t>
      </w:r>
      <w:r>
        <w:rPr>
          <w:b/>
          <w:sz w:val="24"/>
          <w:szCs w:val="24"/>
        </w:rPr>
        <w:t>– Cartazes expositores para sala</w:t>
      </w:r>
      <w:r>
        <w:rPr>
          <w:sz w:val="24"/>
          <w:szCs w:val="24"/>
        </w:rPr>
        <w:t>, no tamanho mínimo de 640 x 940 mm,</w:t>
      </w:r>
      <w:r>
        <w:rPr>
          <w:b/>
          <w:sz w:val="24"/>
          <w:szCs w:val="24"/>
        </w:rPr>
        <w:t xml:space="preserve"> </w:t>
      </w:r>
      <w:r>
        <w:rPr>
          <w:sz w:val="24"/>
          <w:szCs w:val="24"/>
        </w:rPr>
        <w:t xml:space="preserve">quantidade mínima: 08 unidades, em papel offset 90g/m2, cor 4 x 0 </w:t>
      </w:r>
      <w:r>
        <w:rPr>
          <w:b/>
          <w:sz w:val="24"/>
          <w:szCs w:val="24"/>
        </w:rPr>
        <w:t>– Uso de plataforma para aplicação, correção e resultados de avaliações contempladas no kit do aluno.</w:t>
      </w:r>
    </w:p>
    <w:p w:rsidR="00441C2C" w:rsidRDefault="00441C2C" w:rsidP="00441C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5 DO LOCAL, PRAZO E FORMA DE ENTREGA DOS MATERIAIS</w:t>
      </w:r>
    </w:p>
    <w:p w:rsidR="00441C2C" w:rsidRDefault="00441C2C" w:rsidP="00441C2C">
      <w:pPr>
        <w:shd w:val="clear" w:color="auto" w:fill="FFFFFF"/>
        <w:tabs>
          <w:tab w:val="center" w:pos="4252"/>
          <w:tab w:val="right" w:pos="8504"/>
        </w:tabs>
        <w:spacing w:line="240" w:lineRule="auto"/>
        <w:ind w:right="-280"/>
        <w:jc w:val="both"/>
        <w:rPr>
          <w:b/>
          <w:sz w:val="24"/>
          <w:szCs w:val="24"/>
          <w:highlight w:val="green"/>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5.1 Os materiais serão entregues de acordo com as especificações deste Termo de Referência, no prazo máximo de 10 (dez) dias corridos, contados a partir do recebimento da Autorização de Fornecimento.</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5.2 O local e o horário da entrega dos materiais deverão ser combinados com o Departamento de Materiais da Secretaria Municipal de Educação e Esportes, por meio do telefone (48) 3647-1673, no horário de segunda a sexta-feira, das 13h às 19h.</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5.3 Os materiais serão recebidos, provisoriamente, para efeito de posterior verificação de sua conformidade com as especificações constantes neste Termo de Referência.</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proofErr w:type="gramStart"/>
      <w:r>
        <w:rPr>
          <w:sz w:val="24"/>
          <w:szCs w:val="24"/>
        </w:rPr>
        <w:t>5.3.1  A</w:t>
      </w:r>
      <w:proofErr w:type="gramEnd"/>
      <w:r>
        <w:rPr>
          <w:sz w:val="24"/>
          <w:szCs w:val="24"/>
        </w:rPr>
        <w:t xml:space="preserve"> verificação da conformidade das especificações dos materiais ocorrerá no prazo de até 3 (três) dias úteis, contados a partir do recebimento provisório.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lastRenderedPageBreak/>
        <w:t>5.3.2 Admitida à conformidade quantitativa e qualitativa, os materiais serão recebidos definitivamente, mediante “atesto” na Nota Fiscal/Fatura, com a consequente aceitação dos objetos.</w:t>
      </w:r>
    </w:p>
    <w:p w:rsidR="00441C2C" w:rsidRDefault="00441C2C" w:rsidP="00441C2C">
      <w:pPr>
        <w:shd w:val="clear" w:color="auto" w:fill="FFFFFF"/>
        <w:tabs>
          <w:tab w:val="center" w:pos="4252"/>
          <w:tab w:val="right" w:pos="8504"/>
        </w:tabs>
        <w:spacing w:line="240" w:lineRule="auto"/>
        <w:rPr>
          <w:sz w:val="20"/>
          <w:szCs w:val="20"/>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5.4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proofErr w:type="gramStart"/>
      <w:r>
        <w:rPr>
          <w:sz w:val="24"/>
          <w:szCs w:val="24"/>
        </w:rPr>
        <w:t>5.4.1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5.4.2 Caberá ao licitante vencedor arcar com os custos diretos e indiretos, inclusive despesas com embalagem, taxas de frete e seguro da entrega dos materiais a serem substituídos.</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6 REQUISITOS DA CONTRATAÇÃO</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6.1 Prestar os serviços seguindo rigorosamente as especificidades deste Termo de Referência e todas as normas vigentes.</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proofErr w:type="gramStart"/>
      <w:r>
        <w:rPr>
          <w:sz w:val="24"/>
          <w:szCs w:val="24"/>
        </w:rPr>
        <w:t>6.2 Declaração</w:t>
      </w:r>
      <w:proofErr w:type="gramEnd"/>
      <w:r>
        <w:rPr>
          <w:sz w:val="24"/>
          <w:szCs w:val="24"/>
        </w:rPr>
        <w:t xml:space="preserve"> do licitante de que tem pleno conhecimento das condições necessárias para a prestação do serviço.</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ind w:right="-280"/>
        <w:jc w:val="both"/>
        <w:rPr>
          <w:b/>
          <w:sz w:val="24"/>
          <w:szCs w:val="24"/>
        </w:rPr>
      </w:pPr>
      <w:r>
        <w:rPr>
          <w:b/>
          <w:sz w:val="24"/>
          <w:szCs w:val="24"/>
        </w:rPr>
        <w:t>7 DAS OBRIGAÇÕES CONTRATUAIS</w:t>
      </w:r>
    </w:p>
    <w:p w:rsidR="00441C2C" w:rsidRDefault="00441C2C" w:rsidP="00441C2C">
      <w:pPr>
        <w:shd w:val="clear" w:color="auto" w:fill="FFFFFF"/>
        <w:tabs>
          <w:tab w:val="center" w:pos="4252"/>
          <w:tab w:val="right" w:pos="8504"/>
        </w:tabs>
        <w:spacing w:line="240" w:lineRule="auto"/>
        <w:ind w:right="-280"/>
        <w:jc w:val="both"/>
        <w:rPr>
          <w:sz w:val="24"/>
          <w:szCs w:val="24"/>
        </w:rPr>
      </w:pP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7.1 São obrigações da CONTRATANTE:</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441C2C" w:rsidRPr="00BF6CD5" w:rsidRDefault="00441C2C" w:rsidP="00441C2C">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w:t>
      </w:r>
      <w:r w:rsidRPr="00BF6CD5">
        <w:rPr>
          <w:sz w:val="24"/>
          <w:szCs w:val="24"/>
        </w:rPr>
        <w:t xml:space="preserve">CONTRATADA no valor correspondente à prestação de serviço, no prazo e forma estabelecidos no Edital de Pregão n° </w:t>
      </w:r>
      <w:r w:rsidR="00BF6CD5" w:rsidRPr="00BF6CD5">
        <w:rPr>
          <w:sz w:val="24"/>
          <w:szCs w:val="24"/>
        </w:rPr>
        <w:t>03</w:t>
      </w:r>
      <w:r w:rsidRPr="00BF6CD5">
        <w:rPr>
          <w:sz w:val="24"/>
          <w:szCs w:val="24"/>
        </w:rPr>
        <w:t>/202</w:t>
      </w:r>
      <w:r w:rsidR="00BF6CD5" w:rsidRPr="00BF6CD5">
        <w:rPr>
          <w:sz w:val="24"/>
          <w:szCs w:val="24"/>
        </w:rPr>
        <w:t>2</w:t>
      </w:r>
      <w:r w:rsidRPr="00BF6CD5">
        <w:rPr>
          <w:sz w:val="24"/>
          <w:szCs w:val="24"/>
        </w:rPr>
        <w:t xml:space="preserve"> e seus anexos;</w:t>
      </w:r>
    </w:p>
    <w:p w:rsidR="00441C2C" w:rsidRDefault="00441C2C" w:rsidP="00441C2C">
      <w:pPr>
        <w:shd w:val="clear" w:color="auto" w:fill="FFFFFF"/>
        <w:tabs>
          <w:tab w:val="center" w:pos="4252"/>
          <w:tab w:val="right" w:pos="8504"/>
        </w:tabs>
        <w:spacing w:line="240" w:lineRule="auto"/>
        <w:ind w:right="-7"/>
        <w:jc w:val="both"/>
        <w:rPr>
          <w:sz w:val="24"/>
          <w:szCs w:val="24"/>
        </w:rPr>
      </w:pPr>
      <w:r w:rsidRPr="00BF6CD5">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441C2C" w:rsidRDefault="00441C2C" w:rsidP="00441C2C">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441C2C" w:rsidRDefault="00441C2C" w:rsidP="00441C2C">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41C2C" w:rsidRDefault="00441C2C" w:rsidP="00441C2C">
      <w:pPr>
        <w:shd w:val="clear" w:color="auto" w:fill="FFFFFF"/>
        <w:tabs>
          <w:tab w:val="center" w:pos="4252"/>
          <w:tab w:val="right" w:pos="8504"/>
        </w:tabs>
        <w:spacing w:line="240" w:lineRule="auto"/>
        <w:ind w:right="-280"/>
        <w:jc w:val="both"/>
      </w:pPr>
    </w:p>
    <w:p w:rsidR="00441C2C" w:rsidRDefault="00441C2C" w:rsidP="00441C2C">
      <w:pPr>
        <w:shd w:val="clear" w:color="auto" w:fill="FFFFFF"/>
        <w:tabs>
          <w:tab w:val="center" w:pos="4252"/>
          <w:tab w:val="right" w:pos="8504"/>
        </w:tabs>
        <w:spacing w:line="240" w:lineRule="auto"/>
        <w:ind w:right="-280"/>
        <w:jc w:val="both"/>
        <w:rPr>
          <w:sz w:val="24"/>
          <w:szCs w:val="24"/>
        </w:rPr>
      </w:pPr>
      <w:r>
        <w:rPr>
          <w:sz w:val="24"/>
          <w:szCs w:val="24"/>
        </w:rPr>
        <w:t>7.2 São obrigações da CONTRATADA:</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lastRenderedPageBreak/>
        <w:t>a) cumprir todas as obrigações constantes no Edital, anexos e na sua proposta, assumindo exclusivamente seus riscos e as despesas decorrentes da boa e perfeita execução do objeto;</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441C2C" w:rsidRDefault="00441C2C" w:rsidP="00441C2C">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Formação Continuada e materiais complementares, com carga horária mínima de 40h, ministradas em modelo híbrido, tendo como suporte ambiente virtual de aprendizagem, sendo:</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II - no mínimo 03 (três) encontros presenciais de formação continuada para professores, equipes gestoras e técnicos da Secretaria, com carga horária de 8h/aula por encontro;</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III - no mínimo de 02 (dois) encontros remotos de formação continuada para professores, equipes gestoras e técnicos da Secretaria, com carga horária de 3h/aula por encontro;</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41C2C" w:rsidRDefault="00441C2C" w:rsidP="00441C2C">
      <w:pPr>
        <w:shd w:val="clear" w:color="auto" w:fill="FFFFFF"/>
        <w:tabs>
          <w:tab w:val="center" w:pos="4252"/>
          <w:tab w:val="right" w:pos="8504"/>
        </w:tabs>
        <w:spacing w:line="240" w:lineRule="auto"/>
        <w:jc w:val="both"/>
        <w:rPr>
          <w:sz w:val="24"/>
          <w:szCs w:val="24"/>
          <w:highlight w:val="green"/>
        </w:rPr>
      </w:pP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8 DO ACOMPANHAMENTO E DA FISCALIZAÇÃO</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441C2C" w:rsidRDefault="00441C2C" w:rsidP="00441C2C">
      <w:pPr>
        <w:shd w:val="clear" w:color="auto" w:fill="FFFFFF"/>
        <w:tabs>
          <w:tab w:val="center" w:pos="4252"/>
          <w:tab w:val="right" w:pos="8504"/>
        </w:tabs>
        <w:spacing w:line="240" w:lineRule="auto"/>
        <w:jc w:val="both"/>
        <w:rPr>
          <w:b/>
          <w:sz w:val="24"/>
          <w:szCs w:val="24"/>
        </w:rPr>
      </w:pPr>
    </w:p>
    <w:p w:rsidR="00441C2C" w:rsidRDefault="00441C2C" w:rsidP="00441C2C">
      <w:pPr>
        <w:shd w:val="clear" w:color="auto" w:fill="FFFFFF"/>
        <w:tabs>
          <w:tab w:val="center" w:pos="4252"/>
          <w:tab w:val="right" w:pos="8504"/>
        </w:tabs>
        <w:spacing w:line="240" w:lineRule="auto"/>
        <w:jc w:val="both"/>
        <w:rPr>
          <w:b/>
          <w:sz w:val="24"/>
          <w:szCs w:val="24"/>
        </w:rPr>
      </w:pPr>
      <w:r>
        <w:rPr>
          <w:b/>
          <w:sz w:val="24"/>
          <w:szCs w:val="24"/>
        </w:rPr>
        <w:t xml:space="preserve">9 PREÇO E CONDIÇÕES DE REAJUSTE </w:t>
      </w:r>
    </w:p>
    <w:p w:rsidR="00441C2C" w:rsidRDefault="00441C2C" w:rsidP="00441C2C">
      <w:pPr>
        <w:shd w:val="clear" w:color="auto" w:fill="FFFFFF"/>
        <w:tabs>
          <w:tab w:val="center" w:pos="4252"/>
          <w:tab w:val="right" w:pos="8504"/>
        </w:tabs>
        <w:spacing w:line="240" w:lineRule="auto"/>
        <w:jc w:val="both"/>
        <w:rPr>
          <w:b/>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9.1 A CONTRATANTE pagará à CONTRATADA o valor discriminado no Processo Licitatório, de acordo com valor por item, desde que efetiva e comprovadamente forneça os respectivos materiais em perfeitas condições de uso.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9.2 Todos os impostos, taxas e demais encargos de quaisquer naturezas deverão estar incluídos nos preços unitários dos produtos cotados pela CONTRATADA e objeto do presente Contrato, excluindo-se a CONTRATANTE de qualquer ônus decorrente desses elementos.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 xml:space="preserve">9.3 Devido aos prazos exíguos entre a realização deste processo e a aquisição dos materiais, os preços não serão reajustados. </w:t>
      </w:r>
    </w:p>
    <w:p w:rsidR="00441C2C" w:rsidRDefault="00441C2C" w:rsidP="00441C2C">
      <w:pPr>
        <w:shd w:val="clear" w:color="auto" w:fill="FFFFFF"/>
        <w:tabs>
          <w:tab w:val="center" w:pos="4252"/>
          <w:tab w:val="right" w:pos="8504"/>
        </w:tabs>
        <w:spacing w:line="240" w:lineRule="auto"/>
        <w:jc w:val="both"/>
        <w:rPr>
          <w:sz w:val="24"/>
          <w:szCs w:val="24"/>
        </w:rPr>
      </w:pPr>
    </w:p>
    <w:p w:rsidR="00441C2C" w:rsidRDefault="00441C2C" w:rsidP="00441C2C">
      <w:pPr>
        <w:shd w:val="clear" w:color="auto" w:fill="FFFFFF"/>
        <w:tabs>
          <w:tab w:val="center" w:pos="4252"/>
          <w:tab w:val="right" w:pos="8504"/>
        </w:tabs>
        <w:spacing w:line="240" w:lineRule="auto"/>
        <w:rPr>
          <w:b/>
          <w:sz w:val="24"/>
          <w:szCs w:val="24"/>
        </w:rPr>
      </w:pPr>
      <w:r>
        <w:rPr>
          <w:b/>
          <w:sz w:val="24"/>
          <w:szCs w:val="24"/>
        </w:rPr>
        <w:t>10 CONDIÇÕES DE PAGAMENTO</w:t>
      </w:r>
    </w:p>
    <w:p w:rsidR="00441C2C" w:rsidRDefault="00441C2C" w:rsidP="00441C2C">
      <w:pPr>
        <w:shd w:val="clear" w:color="auto" w:fill="FFFFFF"/>
        <w:tabs>
          <w:tab w:val="center" w:pos="4252"/>
          <w:tab w:val="right" w:pos="8504"/>
        </w:tabs>
        <w:spacing w:line="240" w:lineRule="auto"/>
        <w:rPr>
          <w:sz w:val="24"/>
          <w:szCs w:val="24"/>
        </w:rPr>
      </w:pPr>
    </w:p>
    <w:p w:rsidR="00441C2C" w:rsidRDefault="00441C2C" w:rsidP="00441C2C">
      <w:pPr>
        <w:shd w:val="clear" w:color="auto" w:fill="FFFFFF"/>
        <w:tabs>
          <w:tab w:val="center" w:pos="4252"/>
          <w:tab w:val="right" w:pos="8504"/>
        </w:tabs>
        <w:spacing w:line="240" w:lineRule="auto"/>
        <w:jc w:val="both"/>
        <w:rPr>
          <w:sz w:val="24"/>
          <w:szCs w:val="24"/>
        </w:rPr>
      </w:pPr>
      <w:r>
        <w:rPr>
          <w:sz w:val="24"/>
          <w:szCs w:val="24"/>
        </w:rPr>
        <w:t>10.1 O pagamento será efetuado de acordo com o fornecimento dos materiais, em até 30 (trinta) dias após a entrega dos produtos, desde que comprovada a regularidade fiscal e trabalhista da CONTRATADA.</w:t>
      </w:r>
    </w:p>
    <w:p w:rsidR="00441C2C" w:rsidRDefault="00441C2C" w:rsidP="00441C2C">
      <w:pPr>
        <w:shd w:val="clear" w:color="auto" w:fill="FFFFFF"/>
        <w:tabs>
          <w:tab w:val="center" w:pos="4252"/>
          <w:tab w:val="right" w:pos="8504"/>
        </w:tabs>
        <w:spacing w:line="240" w:lineRule="auto"/>
        <w:jc w:val="both"/>
        <w:rPr>
          <w:sz w:val="24"/>
          <w:szCs w:val="24"/>
        </w:rPr>
      </w:pPr>
    </w:p>
    <w:p w:rsidR="001F3CA4" w:rsidRDefault="001F3CA4" w:rsidP="001F3CA4">
      <w:pPr>
        <w:shd w:val="clear" w:color="auto" w:fill="FFFFFF"/>
        <w:tabs>
          <w:tab w:val="center" w:pos="4252"/>
          <w:tab w:val="right" w:pos="8504"/>
        </w:tabs>
        <w:spacing w:line="240" w:lineRule="auto"/>
        <w:jc w:val="both"/>
        <w:rPr>
          <w:b/>
          <w:sz w:val="24"/>
          <w:szCs w:val="24"/>
        </w:rPr>
      </w:pPr>
      <w:r>
        <w:rPr>
          <w:b/>
          <w:sz w:val="24"/>
          <w:szCs w:val="24"/>
        </w:rPr>
        <w:t>11. DO CANCELAMENTO DO REGISTRO DE PREÇOS DA PROPONENTE</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 xml:space="preserve"> </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lastRenderedPageBreak/>
        <w:t>11.1 A proponente terá o seu Registro de Preços cancelado por intermédio de processo administrativo específico, assegurado o contraditório e ampla defesa.</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 xml:space="preserve"> </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11.1.1 A pedido, quando:</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 xml:space="preserve"> </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11.1.2 Por iniciativa da Administração Pública Municipal, quando:</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 xml:space="preserve"> </w:t>
      </w:r>
    </w:p>
    <w:p w:rsidR="001F3CA4" w:rsidRDefault="001F3CA4" w:rsidP="001F3CA4">
      <w:pPr>
        <w:shd w:val="clear" w:color="auto" w:fill="FFFFFF"/>
        <w:tabs>
          <w:tab w:val="center" w:pos="4252"/>
          <w:tab w:val="right" w:pos="8504"/>
        </w:tabs>
        <w:spacing w:line="240" w:lineRule="auto"/>
        <w:jc w:val="both"/>
        <w:rPr>
          <w:sz w:val="24"/>
          <w:szCs w:val="24"/>
        </w:rPr>
      </w:pPr>
      <w:r>
        <w:rPr>
          <w:sz w:val="24"/>
          <w:szCs w:val="24"/>
        </w:rPr>
        <w:t xml:space="preserve">11.2 Em qualquer das hipóteses acima, concluído o processo, a Administração Pública Municipal fará o devido </w:t>
      </w:r>
      <w:proofErr w:type="spellStart"/>
      <w:r>
        <w:rPr>
          <w:sz w:val="24"/>
          <w:szCs w:val="24"/>
        </w:rPr>
        <w:t>apostilamento</w:t>
      </w:r>
      <w:proofErr w:type="spellEnd"/>
      <w:r>
        <w:rPr>
          <w:sz w:val="24"/>
          <w:szCs w:val="24"/>
        </w:rPr>
        <w:t xml:space="preserve"> na Ata de Registro de Preços e informará aos proponentes a nova ordem de registro.</w:t>
      </w:r>
    </w:p>
    <w:p w:rsidR="001F3CA4" w:rsidRDefault="001F3CA4" w:rsidP="001F3CA4">
      <w:pPr>
        <w:shd w:val="clear" w:color="auto" w:fill="FFFFFF"/>
        <w:tabs>
          <w:tab w:val="center" w:pos="4252"/>
          <w:tab w:val="right" w:pos="8504"/>
        </w:tabs>
        <w:spacing w:line="240" w:lineRule="auto"/>
        <w:jc w:val="both"/>
        <w:rPr>
          <w:b/>
          <w:sz w:val="24"/>
          <w:szCs w:val="24"/>
        </w:rPr>
      </w:pPr>
      <w:r>
        <w:rPr>
          <w:b/>
          <w:sz w:val="24"/>
          <w:szCs w:val="24"/>
        </w:rPr>
        <w:t xml:space="preserve"> </w:t>
      </w: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Nº </w:t>
      </w:r>
      <w:r w:rsidR="002005F2" w:rsidRPr="00BF6CD5">
        <w:rPr>
          <w:rFonts w:ascii="Times New Roman" w:hAnsi="Times New Roman"/>
          <w:sz w:val="24"/>
          <w:szCs w:val="24"/>
        </w:rPr>
        <w:t>03/2022</w:t>
      </w:r>
      <w:r w:rsidRPr="00BF6CD5">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2022</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III</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PRESENCIAL </w:t>
      </w:r>
      <w:r w:rsidRPr="00BF6CD5">
        <w:rPr>
          <w:rFonts w:ascii="Times New Roman" w:hAnsi="Times New Roman"/>
          <w:sz w:val="24"/>
          <w:szCs w:val="24"/>
        </w:rPr>
        <w:t xml:space="preserve">Nº </w:t>
      </w:r>
      <w:r w:rsidR="002005F2" w:rsidRPr="00BF6CD5">
        <w:rPr>
          <w:rFonts w:ascii="Times New Roman" w:hAnsi="Times New Roman"/>
          <w:sz w:val="24"/>
          <w:szCs w:val="24"/>
        </w:rPr>
        <w:t>03/2022</w:t>
      </w:r>
      <w:r w:rsidRPr="00BF6CD5">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MODELO DE DECLARAÇÃO DE CONHECIMENTO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FB0C06">
        <w:rPr>
          <w:rFonts w:ascii="Times New Roman" w:hAnsi="Times New Roman"/>
          <w:sz w:val="24"/>
          <w:szCs w:val="24"/>
        </w:rPr>
        <w:t xml:space="preserve">___de __________________ </w:t>
      </w:r>
      <w:proofErr w:type="spellStart"/>
      <w:r w:rsidR="00FB0C06">
        <w:rPr>
          <w:rFonts w:ascii="Times New Roman" w:hAnsi="Times New Roman"/>
          <w:sz w:val="24"/>
          <w:szCs w:val="24"/>
        </w:rPr>
        <w:t>de</w:t>
      </w:r>
      <w:proofErr w:type="spellEnd"/>
      <w:r w:rsidR="00FB0C06">
        <w:rPr>
          <w:rFonts w:ascii="Times New Roman" w:hAnsi="Times New Roman"/>
          <w:sz w:val="24"/>
          <w:szCs w:val="24"/>
        </w:rPr>
        <w:t xml:space="preserve"> 2022</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BF6CD5"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Nº </w:t>
      </w:r>
      <w:r w:rsidR="00FB0C06" w:rsidRPr="00BF6CD5">
        <w:rPr>
          <w:rFonts w:ascii="Times New Roman" w:hAnsi="Times New Roman"/>
          <w:sz w:val="24"/>
          <w:szCs w:val="24"/>
        </w:rPr>
        <w:t>03/2022</w:t>
      </w:r>
      <w:r w:rsidRPr="00BF6CD5">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2005F2" w:rsidRDefault="00943C1D" w:rsidP="002005F2">
      <w:pPr>
        <w:shd w:val="clear" w:color="auto" w:fill="FFFFFF"/>
        <w:tabs>
          <w:tab w:val="center" w:pos="4252"/>
          <w:tab w:val="right" w:pos="8504"/>
        </w:tabs>
        <w:spacing w:line="240" w:lineRule="auto"/>
        <w:jc w:val="both"/>
        <w:rPr>
          <w:sz w:val="24"/>
          <w:szCs w:val="24"/>
          <w:highlight w:val="white"/>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2005F2">
        <w:rPr>
          <w:sz w:val="24"/>
          <w:szCs w:val="24"/>
          <w:highlight w:val="white"/>
        </w:rPr>
        <w:t xml:space="preserve">REGISTRO DE PREÇOS PARA AQUISIÇÃO DE KITS DE MATERIAIS DIDÁTICOS SEMIESTRUTURADOS, COM FOCO NO PROCESSO DE ALFABETIZAÇÃO </w:t>
      </w:r>
      <w:r w:rsidR="002005F2">
        <w:rPr>
          <w:sz w:val="24"/>
          <w:szCs w:val="24"/>
        </w:rPr>
        <w:t xml:space="preserve">para alunos do Ensino Fundamental da Rede Municipal de Ensino de Laguna/SC, </w:t>
      </w:r>
      <w:r w:rsidR="002005F2">
        <w:rPr>
          <w:sz w:val="24"/>
          <w:szCs w:val="24"/>
          <w:highlight w:val="white"/>
        </w:rPr>
        <w:t>conforme condições, quantidades e exigências estabelecidas neste instrumento.</w:t>
      </w:r>
    </w:p>
    <w:p w:rsidR="00943C1D" w:rsidRDefault="00943C1D"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tbl>
      <w:tblPr>
        <w:tblW w:w="10415" w:type="dxa"/>
        <w:tblInd w:w="-294" w:type="dxa"/>
        <w:tblCellMar>
          <w:left w:w="70" w:type="dxa"/>
          <w:right w:w="70" w:type="dxa"/>
        </w:tblCellMar>
        <w:tblLook w:val="04A0" w:firstRow="1" w:lastRow="0" w:firstColumn="1" w:lastColumn="0" w:noHBand="0" w:noVBand="1"/>
      </w:tblPr>
      <w:tblGrid>
        <w:gridCol w:w="1104"/>
        <w:gridCol w:w="1101"/>
        <w:gridCol w:w="4316"/>
        <w:gridCol w:w="955"/>
        <w:gridCol w:w="915"/>
        <w:gridCol w:w="1107"/>
        <w:gridCol w:w="917"/>
      </w:tblGrid>
      <w:tr w:rsidR="00FF57A4" w:rsidRPr="00E229CD" w:rsidTr="00FF57A4">
        <w:trPr>
          <w:trHeight w:val="804"/>
        </w:trPr>
        <w:tc>
          <w:tcPr>
            <w:tcW w:w="1104" w:type="dxa"/>
            <w:tcBorders>
              <w:top w:val="single" w:sz="8" w:space="0" w:color="000000"/>
              <w:left w:val="single" w:sz="8" w:space="0" w:color="000000"/>
              <w:bottom w:val="single" w:sz="8" w:space="0" w:color="000000"/>
              <w:right w:val="single" w:sz="8" w:space="0" w:color="000000"/>
            </w:tcBorders>
          </w:tcPr>
          <w:p w:rsidR="00FF57A4" w:rsidRPr="00E229CD" w:rsidRDefault="00FF57A4" w:rsidP="008679A1">
            <w:pPr>
              <w:spacing w:line="240" w:lineRule="auto"/>
              <w:jc w:val="center"/>
              <w:rPr>
                <w:rFonts w:eastAsia="Times New Roman"/>
                <w:b/>
                <w:bCs/>
                <w:color w:val="000000"/>
                <w:sz w:val="20"/>
                <w:szCs w:val="20"/>
              </w:rPr>
            </w:pPr>
            <w:r>
              <w:rPr>
                <w:rFonts w:eastAsia="Times New Roman"/>
                <w:b/>
                <w:bCs/>
                <w:color w:val="000000"/>
                <w:sz w:val="20"/>
                <w:szCs w:val="20"/>
              </w:rPr>
              <w:t>LOTE</w:t>
            </w:r>
          </w:p>
        </w:tc>
        <w:tc>
          <w:tcPr>
            <w:tcW w:w="11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b/>
                <w:bCs/>
                <w:color w:val="000000"/>
                <w:sz w:val="20"/>
                <w:szCs w:val="20"/>
              </w:rPr>
            </w:pPr>
            <w:r w:rsidRPr="00E229CD">
              <w:rPr>
                <w:rFonts w:eastAsia="Times New Roman"/>
                <w:b/>
                <w:bCs/>
                <w:color w:val="000000"/>
                <w:sz w:val="20"/>
                <w:szCs w:val="20"/>
              </w:rPr>
              <w:t>ITEM</w:t>
            </w:r>
          </w:p>
        </w:tc>
        <w:tc>
          <w:tcPr>
            <w:tcW w:w="4316" w:type="dxa"/>
            <w:tcBorders>
              <w:top w:val="single" w:sz="8" w:space="0" w:color="000000"/>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b/>
                <w:bCs/>
                <w:color w:val="000000"/>
                <w:sz w:val="20"/>
                <w:szCs w:val="20"/>
              </w:rPr>
            </w:pPr>
            <w:r w:rsidRPr="00E229CD">
              <w:rPr>
                <w:rFonts w:eastAsia="Times New Roman"/>
                <w:b/>
                <w:bCs/>
                <w:color w:val="000000"/>
                <w:sz w:val="20"/>
                <w:szCs w:val="20"/>
              </w:rPr>
              <w:t>DESCRIÇÃO</w:t>
            </w:r>
          </w:p>
        </w:tc>
        <w:tc>
          <w:tcPr>
            <w:tcW w:w="955" w:type="dxa"/>
            <w:tcBorders>
              <w:top w:val="single" w:sz="8" w:space="0" w:color="000000"/>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b/>
                <w:bCs/>
                <w:color w:val="000000"/>
                <w:sz w:val="20"/>
                <w:szCs w:val="20"/>
              </w:rPr>
            </w:pPr>
            <w:r w:rsidRPr="00E229CD">
              <w:rPr>
                <w:rFonts w:eastAsia="Times New Roman"/>
                <w:b/>
                <w:bCs/>
                <w:color w:val="000000"/>
                <w:sz w:val="20"/>
                <w:szCs w:val="20"/>
              </w:rPr>
              <w:t>MEDIDA</w:t>
            </w:r>
          </w:p>
        </w:tc>
        <w:tc>
          <w:tcPr>
            <w:tcW w:w="915" w:type="dxa"/>
            <w:tcBorders>
              <w:top w:val="single" w:sz="8" w:space="0" w:color="000000"/>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b/>
                <w:bCs/>
                <w:color w:val="000000"/>
                <w:sz w:val="20"/>
                <w:szCs w:val="20"/>
              </w:rPr>
            </w:pPr>
            <w:r w:rsidRPr="00E229CD">
              <w:rPr>
                <w:rFonts w:eastAsia="Times New Roman"/>
                <w:b/>
                <w:bCs/>
                <w:color w:val="000000"/>
                <w:sz w:val="20"/>
                <w:szCs w:val="20"/>
              </w:rPr>
              <w:t>QTDE</w:t>
            </w:r>
          </w:p>
        </w:tc>
        <w:tc>
          <w:tcPr>
            <w:tcW w:w="1107" w:type="dxa"/>
            <w:tcBorders>
              <w:top w:val="single" w:sz="8" w:space="0" w:color="000000"/>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b/>
                <w:bCs/>
                <w:color w:val="000000"/>
                <w:sz w:val="20"/>
                <w:szCs w:val="20"/>
              </w:rPr>
            </w:pPr>
            <w:r>
              <w:rPr>
                <w:rFonts w:eastAsia="Times New Roman"/>
                <w:b/>
                <w:bCs/>
                <w:color w:val="000000"/>
                <w:sz w:val="20"/>
                <w:szCs w:val="20"/>
              </w:rPr>
              <w:t>VALOR UNITÁRIO</w:t>
            </w:r>
          </w:p>
        </w:tc>
        <w:tc>
          <w:tcPr>
            <w:tcW w:w="917" w:type="dxa"/>
            <w:tcBorders>
              <w:top w:val="single" w:sz="8" w:space="0" w:color="000000"/>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b/>
                <w:bCs/>
                <w:color w:val="000000"/>
                <w:sz w:val="20"/>
                <w:szCs w:val="20"/>
              </w:rPr>
            </w:pPr>
            <w:r>
              <w:rPr>
                <w:rFonts w:eastAsia="Times New Roman"/>
                <w:b/>
                <w:bCs/>
                <w:color w:val="000000"/>
                <w:sz w:val="20"/>
                <w:szCs w:val="20"/>
              </w:rPr>
              <w:t>VALOR TOTAL</w:t>
            </w:r>
          </w:p>
        </w:tc>
      </w:tr>
      <w:tr w:rsidR="00FF57A4" w:rsidRPr="00E229CD" w:rsidTr="00FF57A4">
        <w:trPr>
          <w:trHeight w:val="737"/>
        </w:trPr>
        <w:tc>
          <w:tcPr>
            <w:tcW w:w="1104" w:type="dxa"/>
            <w:vMerge w:val="restart"/>
            <w:tcBorders>
              <w:top w:val="nil"/>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r>
              <w:rPr>
                <w:rFonts w:eastAsia="Times New Roman"/>
                <w:color w:val="000000"/>
                <w:sz w:val="20"/>
                <w:szCs w:val="20"/>
              </w:rPr>
              <w:t>LOTE 1</w:t>
            </w: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1º ANO ALUNO contendo: Livro do Aluno (vol. 1 e vol. 2), Livro Tarefas de Casa (vol. Único) e Livro para Família</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150</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2</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1º ANO PROFESSOR contendo: Guia de Orientações Didáticas, Material expositor para sala de aula, Livro do Aluno (vol. 1 e vol. 2), Livro Tarefas de Casa (vol. Único) e Livro para Família</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3</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2º ANO ALUNO contendo: Livro do Aluno (vol. 1 e vol. 2) Livro Tarefas de Casa (vol. Único) e Livro para Família</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150</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4</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NOVO LENDO VOCÊ FICA SABENDO - LETRAMENTO E ALFABETIZAÇÃO 2º ANO PROFESSOR contendo: Guia de Orientações Didáticas, Material expositor para sala de aula, Livro do Aluno (vol. 1 e vol. 2), Livro Tarefas de Casa (vol. Único) e Livro para Família</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5</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3º ANO ALUNO contendo: Livro do Aluno Sala (vol. 1 e vol. 2), Livro do Aluno Casa (vol.1 e vol. 2), Letras móveis e Sílabas móveis</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150</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6</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3º ANO PROFESSOR contendo: Guia de Orientações Didáticas (vol. 1 e vol. 2), Cartazes com principais gêneros trabalhados, Livro do Aluno Sala (vol. 1 e vol. 2) e Livro do Aluno Casa (vol.1 e vol. 2)</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7</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4º ANO ALUNO contendo: Livro do Aluno Sala (vol. 1 e vol. 2), Livro do Aluno Casa (vol.1 e vol. 2), Letras móveis e Sílabas móveis</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150</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left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8" w:space="0" w:color="000000"/>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8</w:t>
            </w:r>
          </w:p>
        </w:tc>
        <w:tc>
          <w:tcPr>
            <w:tcW w:w="4316"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4º ANO PROFESSOR contendo: Guia de Orientações Didáticas (vol. 1 e vol. 2), Cartazes com principais gêneros trabalhados, Livro do Aluno Sala (vol. 1 e vol. 2) e Livro do Aluno Casa (vol.1 e vol. 2)</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val="restart"/>
            <w:tcBorders>
              <w:top w:val="nil"/>
              <w:left w:val="single" w:sz="4" w:space="0" w:color="auto"/>
              <w:bottom w:val="single" w:sz="4" w:space="0" w:color="auto"/>
              <w:right w:val="single" w:sz="4" w:space="0" w:color="auto"/>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4" w:space="0" w:color="auto"/>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9</w:t>
            </w:r>
          </w:p>
        </w:tc>
        <w:tc>
          <w:tcPr>
            <w:tcW w:w="4316" w:type="dxa"/>
            <w:tcBorders>
              <w:top w:val="nil"/>
              <w:left w:val="nil"/>
              <w:bottom w:val="single" w:sz="8" w:space="0" w:color="000000"/>
              <w:right w:val="single" w:sz="8" w:space="0" w:color="000000"/>
            </w:tcBorders>
            <w:shd w:val="clear" w:color="auto" w:fill="auto"/>
            <w:vAlign w:val="center"/>
            <w:hideMark/>
          </w:tcPr>
          <w:p w:rsidR="00FF57A4" w:rsidRDefault="00FF57A4" w:rsidP="008679A1">
            <w:pPr>
              <w:spacing w:line="240" w:lineRule="auto"/>
              <w:rPr>
                <w:rFonts w:eastAsia="Times New Roman"/>
                <w:color w:val="000000"/>
                <w:sz w:val="20"/>
                <w:szCs w:val="20"/>
              </w:rPr>
            </w:pPr>
            <w:r w:rsidRPr="00E229CD">
              <w:rPr>
                <w:rFonts w:eastAsia="Times New Roman"/>
                <w:color w:val="000000"/>
                <w:sz w:val="20"/>
                <w:szCs w:val="20"/>
              </w:rPr>
              <w:t xml:space="preserve">PROJETO TEMA </w:t>
            </w:r>
            <w:r>
              <w:rPr>
                <w:rFonts w:eastAsia="Times New Roman"/>
                <w:color w:val="000000"/>
                <w:sz w:val="20"/>
                <w:szCs w:val="20"/>
              </w:rPr>
              <w:t>–</w:t>
            </w:r>
            <w:r w:rsidRPr="00E229CD">
              <w:rPr>
                <w:rFonts w:eastAsia="Times New Roman"/>
                <w:color w:val="000000"/>
                <w:sz w:val="20"/>
                <w:szCs w:val="20"/>
              </w:rPr>
              <w:t xml:space="preserve"> TEMP</w:t>
            </w:r>
          </w:p>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O DE MAIS APRENDER - LETRAMENTO E ALFABETIZAÇÃO LINGUÍSTICA 5º ANO ALUNO contendo: Livro do Aluno Sala (vol. 1 e vol. 2), Livro do Aluno Casa (vol.1 e vol. 2), Letras móveis e Sílabas móveis</w:t>
            </w:r>
          </w:p>
        </w:tc>
        <w:tc>
          <w:tcPr>
            <w:tcW w:w="95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0"/>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150</w:t>
            </w:r>
          </w:p>
        </w:tc>
        <w:tc>
          <w:tcPr>
            <w:tcW w:w="110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0"/>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r w:rsidR="00FF57A4" w:rsidRPr="00E229CD" w:rsidTr="00FF57A4">
        <w:trPr>
          <w:trHeight w:val="737"/>
        </w:trPr>
        <w:tc>
          <w:tcPr>
            <w:tcW w:w="1104" w:type="dxa"/>
            <w:vMerge/>
            <w:tcBorders>
              <w:top w:val="single" w:sz="4" w:space="0" w:color="auto"/>
              <w:left w:val="single" w:sz="4" w:space="0" w:color="auto"/>
              <w:bottom w:val="single" w:sz="4" w:space="0" w:color="auto"/>
              <w:right w:val="single" w:sz="4" w:space="0" w:color="auto"/>
            </w:tcBorders>
          </w:tcPr>
          <w:p w:rsidR="00FF57A4" w:rsidRPr="00E229CD" w:rsidRDefault="00FF57A4" w:rsidP="008679A1">
            <w:pPr>
              <w:spacing w:line="240" w:lineRule="auto"/>
              <w:jc w:val="center"/>
              <w:rPr>
                <w:rFonts w:eastAsia="Times New Roman"/>
                <w:color w:val="000000"/>
                <w:sz w:val="20"/>
                <w:szCs w:val="20"/>
              </w:rPr>
            </w:pPr>
          </w:p>
        </w:tc>
        <w:tc>
          <w:tcPr>
            <w:tcW w:w="1101" w:type="dxa"/>
            <w:tcBorders>
              <w:top w:val="nil"/>
              <w:left w:val="single" w:sz="4" w:space="0" w:color="auto"/>
              <w:bottom w:val="single" w:sz="8" w:space="0" w:color="000009"/>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10</w:t>
            </w:r>
          </w:p>
        </w:tc>
        <w:tc>
          <w:tcPr>
            <w:tcW w:w="4316" w:type="dxa"/>
            <w:tcBorders>
              <w:top w:val="nil"/>
              <w:left w:val="nil"/>
              <w:bottom w:val="single" w:sz="8" w:space="0" w:color="000009"/>
              <w:right w:val="single" w:sz="8" w:space="0" w:color="000000"/>
            </w:tcBorders>
            <w:shd w:val="clear" w:color="auto" w:fill="auto"/>
            <w:vAlign w:val="center"/>
            <w:hideMark/>
          </w:tcPr>
          <w:p w:rsidR="00FF57A4" w:rsidRPr="00E229CD" w:rsidRDefault="00FF57A4" w:rsidP="008679A1">
            <w:pPr>
              <w:spacing w:line="240" w:lineRule="auto"/>
              <w:rPr>
                <w:rFonts w:eastAsia="Times New Roman"/>
                <w:color w:val="000000"/>
                <w:sz w:val="20"/>
                <w:szCs w:val="20"/>
              </w:rPr>
            </w:pPr>
            <w:r w:rsidRPr="00E229CD">
              <w:rPr>
                <w:rFonts w:eastAsia="Times New Roman"/>
                <w:color w:val="000000"/>
                <w:sz w:val="20"/>
                <w:szCs w:val="20"/>
              </w:rPr>
              <w:t>PROJETO TEMA - TEMPO DE MAIS APRENDER - LETRAMENTO E ALFABETIZAÇÃO LINGUÍSTICA 5º ANO PROFESSOR contendo: Guia de Orientações Didáticas (vol. 1 e vol. 2), Cartazes com principais gêneros trabalhados, Livro do Aluno Sala (vol. 1 e vol. 2) e Livro do Aluno Casa (vol.1 e vol. 2)</w:t>
            </w:r>
          </w:p>
        </w:tc>
        <w:tc>
          <w:tcPr>
            <w:tcW w:w="955" w:type="dxa"/>
            <w:tcBorders>
              <w:top w:val="nil"/>
              <w:left w:val="nil"/>
              <w:bottom w:val="single" w:sz="8" w:space="0" w:color="000009"/>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KIT</w:t>
            </w:r>
          </w:p>
        </w:tc>
        <w:tc>
          <w:tcPr>
            <w:tcW w:w="915" w:type="dxa"/>
            <w:tcBorders>
              <w:top w:val="nil"/>
              <w:left w:val="nil"/>
              <w:bottom w:val="single" w:sz="8" w:space="0" w:color="000009"/>
              <w:right w:val="single" w:sz="8" w:space="0" w:color="000000"/>
            </w:tcBorders>
            <w:shd w:val="clear" w:color="auto" w:fill="auto"/>
            <w:vAlign w:val="center"/>
            <w:hideMark/>
          </w:tcPr>
          <w:p w:rsidR="00FF57A4" w:rsidRPr="00E229CD" w:rsidRDefault="00FF57A4" w:rsidP="008679A1">
            <w:pPr>
              <w:spacing w:line="240" w:lineRule="auto"/>
              <w:jc w:val="center"/>
              <w:rPr>
                <w:rFonts w:eastAsia="Times New Roman"/>
                <w:color w:val="000000"/>
                <w:sz w:val="20"/>
                <w:szCs w:val="20"/>
              </w:rPr>
            </w:pPr>
            <w:r w:rsidRPr="00E229CD">
              <w:rPr>
                <w:rFonts w:eastAsia="Times New Roman"/>
                <w:color w:val="000000"/>
                <w:sz w:val="20"/>
                <w:szCs w:val="20"/>
              </w:rPr>
              <w:t>15</w:t>
            </w:r>
          </w:p>
        </w:tc>
        <w:tc>
          <w:tcPr>
            <w:tcW w:w="1107" w:type="dxa"/>
            <w:tcBorders>
              <w:top w:val="nil"/>
              <w:left w:val="nil"/>
              <w:bottom w:val="single" w:sz="8" w:space="0" w:color="000009"/>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c>
          <w:tcPr>
            <w:tcW w:w="917" w:type="dxa"/>
            <w:tcBorders>
              <w:top w:val="nil"/>
              <w:left w:val="nil"/>
              <w:bottom w:val="single" w:sz="8" w:space="0" w:color="000009"/>
              <w:right w:val="single" w:sz="8" w:space="0" w:color="000000"/>
            </w:tcBorders>
          </w:tcPr>
          <w:p w:rsidR="00FF57A4" w:rsidRPr="00E229CD" w:rsidRDefault="00FF57A4" w:rsidP="008679A1">
            <w:pPr>
              <w:spacing w:line="240" w:lineRule="auto"/>
              <w:jc w:val="center"/>
              <w:rPr>
                <w:rFonts w:eastAsia="Times New Roman"/>
                <w:color w:val="000000"/>
                <w:sz w:val="20"/>
                <w:szCs w:val="20"/>
              </w:rPr>
            </w:pPr>
          </w:p>
        </w:tc>
      </w:tr>
    </w:tbl>
    <w:p w:rsidR="00957353" w:rsidRDefault="00FF57A4" w:rsidP="00943C1D">
      <w:pPr>
        <w:shd w:val="clear" w:color="auto" w:fill="FFFFFF"/>
        <w:tabs>
          <w:tab w:val="center" w:pos="4252"/>
          <w:tab w:val="right" w:pos="8504"/>
        </w:tabs>
        <w:spacing w:line="240" w:lineRule="auto"/>
        <w:jc w:val="center"/>
        <w:rPr>
          <w:b/>
          <w:sz w:val="24"/>
          <w:szCs w:val="24"/>
        </w:rPr>
      </w:pPr>
      <w:r>
        <w:rPr>
          <w:b/>
          <w:sz w:val="24"/>
          <w:szCs w:val="24"/>
        </w:rPr>
        <w:t xml:space="preserve">VALOR </w:t>
      </w:r>
      <w:r w:rsidR="00EF562F">
        <w:rPr>
          <w:b/>
          <w:sz w:val="24"/>
          <w:szCs w:val="24"/>
        </w:rPr>
        <w:t>DO LOTE</w:t>
      </w:r>
      <w:bookmarkStart w:id="9" w:name="_GoBack"/>
      <w:bookmarkEnd w:id="9"/>
      <w:r>
        <w:rPr>
          <w:b/>
          <w:sz w:val="24"/>
          <w:szCs w:val="24"/>
        </w:rPr>
        <w:t>:</w:t>
      </w: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Pr="00475C19"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2005F2" w:rsidRPr="00475C19" w:rsidRDefault="002005F2" w:rsidP="002005F2">
      <w:pPr>
        <w:ind w:hanging="15"/>
        <w:rPr>
          <w:sz w:val="24"/>
          <w:szCs w:val="24"/>
        </w:rPr>
      </w:pPr>
      <w:r w:rsidRPr="00475C19">
        <w:rPr>
          <w:sz w:val="24"/>
          <w:szCs w:val="24"/>
        </w:rPr>
        <w:t>Nome completo e Assinatura do responsável legal e carimbo da Empresa -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2005F2">
          <w:headerReference w:type="default" r:id="rId13"/>
          <w:pgSz w:w="11906" w:h="16838"/>
          <w:pgMar w:top="1701" w:right="1134" w:bottom="1134" w:left="1134" w:header="0" w:footer="17" w:gutter="0"/>
          <w:cols w:space="720"/>
        </w:sectPr>
      </w:pPr>
      <w:r w:rsidRPr="00475C19">
        <w:rPr>
          <w:color w:val="FF0000"/>
          <w:sz w:val="24"/>
          <w:szCs w:val="24"/>
        </w:rPr>
        <w:t xml:space="preserve"> (RETIRE DO SEU TEXTO AS EXPRESSÕES EM VERMELHO)</w:t>
      </w: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lastRenderedPageBreak/>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r>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Pr>
          <w:b/>
          <w:sz w:val="24"/>
          <w:szCs w:val="24"/>
        </w:rPr>
        <w:t xml:space="preserve">PREGÃO PRESENCIAL </w:t>
      </w:r>
      <w:r w:rsidR="002005F2" w:rsidRPr="00BF6CD5">
        <w:rPr>
          <w:b/>
          <w:sz w:val="24"/>
          <w:szCs w:val="24"/>
        </w:rPr>
        <w:t>03/2022</w:t>
      </w:r>
      <w:r w:rsidRPr="00BF6CD5">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FF57A4" w:rsidRPr="00BF6CD5">
        <w:rPr>
          <w:b/>
          <w:sz w:val="24"/>
          <w:szCs w:val="24"/>
        </w:rPr>
        <w:t>2</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REGISTRO DE PREÇOS PARA AQUISIÇÃO DE KITS DE MATERIAIS DIDÁTICOS SEMIESTRUTURADOS, COM FOCO NO PROCESSO DE ALFABETIZAÇÃO para alunos do Ensino Fundamental da Rede Municipal de Ensino de Laguna/SC, </w:t>
      </w:r>
      <w:r w:rsidRPr="00BF6CD5">
        <w:rPr>
          <w:sz w:val="24"/>
          <w:szCs w:val="24"/>
        </w:rPr>
        <w:t xml:space="preserve">EM CONFORMIDADE COM O ESTABELECIDO </w:t>
      </w:r>
      <w:r w:rsidR="00FF57A4" w:rsidRPr="00BF6CD5">
        <w:rPr>
          <w:sz w:val="24"/>
          <w:szCs w:val="24"/>
        </w:rPr>
        <w:t>no edital de pregão Presencial nº 03/2022 e Processo administrativo nº</w:t>
      </w:r>
      <w:r w:rsidRPr="00BF6CD5">
        <w:rPr>
          <w:sz w:val="24"/>
          <w:szCs w:val="24"/>
        </w:rPr>
        <w:t xml:space="preserve"> </w:t>
      </w:r>
      <w:r w:rsidR="002005F2" w:rsidRPr="00BF6CD5">
        <w:rPr>
          <w:sz w:val="24"/>
          <w:szCs w:val="24"/>
        </w:rPr>
        <w:t>020/2022.</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w:t>
      </w:r>
    </w:p>
    <w:p w:rsidR="00AE3B9A" w:rsidRPr="007B1907" w:rsidRDefault="00AE3B9A" w:rsidP="00AE3B9A">
      <w:pPr>
        <w:rPr>
          <w:sz w:val="24"/>
          <w:szCs w:val="24"/>
        </w:rPr>
      </w:pPr>
      <w:r w:rsidRPr="007B1907">
        <w:rPr>
          <w:sz w:val="24"/>
          <w:szCs w:val="24"/>
        </w:rPr>
        <w:t xml:space="preserve">82.928.706/0001-82, com sede à Avenida Colombo Machado </w:t>
      </w:r>
      <w:proofErr w:type="gramStart"/>
      <w:r w:rsidRPr="007B1907">
        <w:rPr>
          <w:sz w:val="24"/>
          <w:szCs w:val="24"/>
        </w:rPr>
        <w:t>Salles  nº</w:t>
      </w:r>
      <w:proofErr w:type="gramEnd"/>
      <w:r w:rsidRPr="007B1907">
        <w:rPr>
          <w:sz w:val="24"/>
          <w:szCs w:val="24"/>
        </w:rPr>
        <w:t xml:space="preserve"> 145 - Centro, neste ato representada pelo Prefeito Municipal, SAMIR AZMI IBRAHIM MUHAMMAD AHMAD,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2005F2">
        <w:rPr>
          <w:sz w:val="24"/>
          <w:szCs w:val="24"/>
        </w:rPr>
        <w:t>a Registro de Preços nº 00x/2022</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2005F2">
        <w:rPr>
          <w:sz w:val="24"/>
          <w:szCs w:val="24"/>
          <w:highlight w:val="white"/>
        </w:rPr>
        <w:t xml:space="preserve">REGISTRO DE PREÇOS PARA AQUISIÇÃO DE KITS DE MATERIAIS DIDÁTICOS SEMIESTRUTURADOS, COM FOCO NO PROCESSO DE ALFABETIZAÇÃO </w:t>
      </w:r>
      <w:r w:rsidR="002005F2">
        <w:rPr>
          <w:sz w:val="24"/>
          <w:szCs w:val="24"/>
        </w:rPr>
        <w:t xml:space="preserve">para alunos do Ensino Fundamental da Rede Municipal de Ensino de Laguna/SC, </w:t>
      </w:r>
      <w:r w:rsidR="002005F2">
        <w:rPr>
          <w:sz w:val="24"/>
          <w:szCs w:val="24"/>
          <w:highlight w:val="white"/>
        </w:rPr>
        <w:t xml:space="preserve">conforme condições, quantidades e exigências estabelecidas neste instrumento,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lastRenderedPageBreak/>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7.1.13. Fornecer Formação Continuada e materiais complementares, com carga horária mínima de 40h, ministradas em modelo híbrido, tendo como suporte ambiente virtual de aprendizagem, sendo:</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II - no mínimo 03 (três) encontros presenciais de formação continuada para professores, equipes gestoras e técnicos da Secretaria, com carga horária de 8h/aula por encontro;</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III - no mínimo de 02 (dois) encontros remotos de formação continuada para professores, equipes gestoras e técnicos da Secretaria, com carga horária de 3h/aula por encontro;</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FB0C06" w:rsidRDefault="00FB0C06" w:rsidP="00AE3B9A">
      <w:pPr>
        <w:rPr>
          <w:sz w:val="24"/>
          <w:szCs w:val="24"/>
        </w:rPr>
      </w:pPr>
    </w:p>
    <w:p w:rsidR="00AE3B9A" w:rsidRPr="007B1907" w:rsidRDefault="00FB0C06" w:rsidP="00AE3B9A">
      <w:pPr>
        <w:rPr>
          <w:sz w:val="24"/>
          <w:szCs w:val="24"/>
        </w:rPr>
      </w:pPr>
      <w:r>
        <w:rPr>
          <w:sz w:val="24"/>
          <w:szCs w:val="24"/>
        </w:rPr>
        <w:lastRenderedPageBreak/>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F6CD5">
        <w:rPr>
          <w:sz w:val="24"/>
          <w:szCs w:val="24"/>
        </w:rPr>
        <w:t>03</w:t>
      </w:r>
      <w:r w:rsidRPr="00BF6CD5">
        <w:rPr>
          <w:sz w:val="24"/>
          <w:szCs w:val="24"/>
        </w:rPr>
        <w:t>/2022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lastRenderedPageBreak/>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lastRenderedPageBreak/>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FB0C06"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2022</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1F3CA4" w:rsidRDefault="001F3CA4" w:rsidP="001F3CA4">
      <w:pPr>
        <w:rPr>
          <w:sz w:val="24"/>
          <w:szCs w:val="24"/>
        </w:rPr>
      </w:pPr>
      <w:r>
        <w:rPr>
          <w:sz w:val="24"/>
          <w:szCs w:val="24"/>
        </w:rPr>
        <w:lastRenderedPageBreak/>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XXX/2022</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A77B19">
        <w:rPr>
          <w:sz w:val="24"/>
          <w:szCs w:val="24"/>
          <w:highlight w:val="white"/>
        </w:rPr>
        <w:t xml:space="preserve">REGISTRO DE PREÇOS PARA AQUISIÇÃO DE KITS DE MATERIAIS DIDÁTICOS SEMIESTRUTURADOS, COM FOCO NO PROCESSO DE ALFABETIZAÇÃO </w:t>
      </w:r>
      <w:r w:rsidR="00A77B19">
        <w:rPr>
          <w:sz w:val="24"/>
          <w:szCs w:val="24"/>
        </w:rPr>
        <w:t xml:space="preserve">para alunos do Ensino Fundamental da Rede Municipal de Ensino de Laguna/SC, </w:t>
      </w:r>
      <w:r w:rsidR="00A77B19">
        <w:rPr>
          <w:sz w:val="24"/>
          <w:szCs w:val="24"/>
          <w:highlight w:val="white"/>
        </w:rPr>
        <w:t xml:space="preserve">conforme condições, quantidades e exigências estabelecidas neste instrumento conforme Processo Administrativo </w:t>
      </w:r>
      <w:r w:rsidR="00BF6CD5">
        <w:rPr>
          <w:sz w:val="24"/>
          <w:szCs w:val="24"/>
        </w:rPr>
        <w:t>020/2022</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presente contrato decorre do Processo Licitatório </w:t>
      </w:r>
      <w:r w:rsidRPr="00BF6CD5">
        <w:rPr>
          <w:sz w:val="24"/>
          <w:szCs w:val="24"/>
        </w:rPr>
        <w:t xml:space="preserve">Nº </w:t>
      </w:r>
      <w:r w:rsidR="00A77B19" w:rsidRPr="00BF6CD5">
        <w:rPr>
          <w:sz w:val="24"/>
          <w:szCs w:val="24"/>
        </w:rPr>
        <w:t>05/2022</w:t>
      </w:r>
      <w:r w:rsidRPr="00BF6CD5">
        <w:rPr>
          <w:sz w:val="24"/>
          <w:szCs w:val="24"/>
        </w:rPr>
        <w:t xml:space="preserve"> PREGÃO PRESENCIAL Nº </w:t>
      </w:r>
      <w:r w:rsidR="00A77B19" w:rsidRPr="00BF6CD5">
        <w:rPr>
          <w:sz w:val="24"/>
          <w:szCs w:val="24"/>
        </w:rPr>
        <w:t>03/2022</w:t>
      </w:r>
      <w:r w:rsidRPr="00BF6CD5">
        <w:rPr>
          <w:sz w:val="24"/>
          <w:szCs w:val="24"/>
        </w:rPr>
        <w:t xml:space="preserve">-PML, processo administrativo </w:t>
      </w:r>
      <w:r w:rsidR="00BF6CD5">
        <w:rPr>
          <w:sz w:val="24"/>
          <w:szCs w:val="24"/>
        </w:rPr>
        <w:t>020/</w:t>
      </w:r>
      <w:proofErr w:type="gramStart"/>
      <w:r w:rsidR="00BF6CD5">
        <w:rPr>
          <w:sz w:val="24"/>
          <w:szCs w:val="24"/>
        </w:rPr>
        <w:t>2022</w:t>
      </w:r>
      <w:r w:rsidRPr="007B1907">
        <w:rPr>
          <w:sz w:val="24"/>
          <w:szCs w:val="24"/>
        </w:rPr>
        <w:t>,  homologado</w:t>
      </w:r>
      <w:proofErr w:type="gramEnd"/>
      <w:r w:rsidRPr="007B1907">
        <w:rPr>
          <w:sz w:val="24"/>
          <w:szCs w:val="24"/>
        </w:rPr>
        <w:t xml:space="preserve"> em XX/XX/202</w:t>
      </w:r>
      <w:r w:rsidR="00A77B19">
        <w:rPr>
          <w:sz w:val="24"/>
          <w:szCs w:val="24"/>
        </w:rPr>
        <w:t>2</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t xml:space="preserve"> </w:t>
      </w:r>
    </w:p>
    <w:p w:rsidR="001F3CA4" w:rsidRPr="007B1907" w:rsidRDefault="001F3CA4" w:rsidP="001F3CA4">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lastRenderedPageBreak/>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Os materiais serão entregues de acordo com as especificações deste Termo de Referência, no prazo máximo de 10 (dez)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8679A1">
      <w:pPr>
        <w:numPr>
          <w:ilvl w:val="1"/>
          <w:numId w:val="16"/>
        </w:numPr>
        <w:spacing w:after="4" w:line="240" w:lineRule="auto"/>
        <w:ind w:left="4033" w:hanging="332"/>
        <w:jc w:val="both"/>
        <w:rPr>
          <w:sz w:val="24"/>
          <w:szCs w:val="24"/>
        </w:rPr>
      </w:pPr>
      <w:r w:rsidRPr="00A77B19">
        <w:rPr>
          <w:sz w:val="24"/>
          <w:szCs w:val="24"/>
        </w:rPr>
        <w:t xml:space="preserve"> </w:t>
      </w: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FERNANDA MARTINS MASIERO</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565101</w:t>
            </w: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t xml:space="preserve"> </w:t>
      </w:r>
    </w:p>
    <w:p w:rsidR="001F3CA4" w:rsidRPr="007B1907" w:rsidRDefault="001F3CA4" w:rsidP="001F3CA4">
      <w:pPr>
        <w:spacing w:line="240" w:lineRule="auto"/>
        <w:ind w:left="4033"/>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lastRenderedPageBreak/>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lastRenderedPageBreak/>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proofErr w:type="gramStart"/>
      <w:r w:rsidRPr="007B1907">
        <w:rPr>
          <w:sz w:val="24"/>
          <w:szCs w:val="24"/>
        </w:rPr>
        <w:t>orçamentária :</w:t>
      </w:r>
      <w:proofErr w:type="gramEnd"/>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lastRenderedPageBreak/>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proofErr w:type="spellStart"/>
      <w:r w:rsidRPr="007B1907">
        <w:rPr>
          <w:sz w:val="24"/>
          <w:szCs w:val="24"/>
        </w:rPr>
        <w:t>aquela</w:t>
      </w:r>
      <w:proofErr w:type="spellEnd"/>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lastRenderedPageBreak/>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A77B19">
        <w:rPr>
          <w:sz w:val="24"/>
          <w:szCs w:val="24"/>
        </w:rPr>
        <w:t>2</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BA" w:rsidRDefault="00365CBA">
      <w:pPr>
        <w:spacing w:line="240" w:lineRule="auto"/>
      </w:pPr>
      <w:r>
        <w:separator/>
      </w:r>
    </w:p>
  </w:endnote>
  <w:endnote w:type="continuationSeparator" w:id="0">
    <w:p w:rsidR="00365CBA" w:rsidRDefault="00365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BA" w:rsidRDefault="00365CBA">
      <w:pPr>
        <w:spacing w:line="240" w:lineRule="auto"/>
      </w:pPr>
      <w:r>
        <w:separator/>
      </w:r>
    </w:p>
  </w:footnote>
  <w:footnote w:type="continuationSeparator" w:id="0">
    <w:p w:rsidR="00365CBA" w:rsidRDefault="00365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A1" w:rsidRDefault="008679A1">
    <w:pPr>
      <w:pStyle w:val="Cabealho"/>
    </w:pPr>
    <w:r>
      <w:rPr>
        <w:noProof/>
      </w:rPr>
      <w:drawing>
        <wp:inline distT="0" distB="0" distL="0" distR="0" wp14:anchorId="3E5467CF" wp14:editId="471F3CED">
          <wp:extent cx="6121400" cy="1135098"/>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121400" cy="1135098"/>
                  </a:xfrm>
                  <a:prstGeom prst="rect">
                    <a:avLst/>
                  </a:prstGeom>
                  <a:solidFill>
                    <a:srgbClr val="FFFFFF">
                      <a:alpha val="0"/>
                    </a:srgbClr>
                  </a:solidFill>
                  <a:ln>
                    <a:noFill/>
                  </a:ln>
                </pic:spPr>
              </pic:pic>
            </a:graphicData>
          </a:graphic>
        </wp:inline>
      </w:drawing>
    </w:r>
  </w:p>
  <w:p w:rsidR="008679A1" w:rsidRDefault="008679A1" w:rsidP="00AE3B9A">
    <w:pPr>
      <w:jc w:val="center"/>
    </w:pPr>
    <w:r>
      <w:t xml:space="preserve">Pregão presencial </w:t>
    </w:r>
    <w:r w:rsidRPr="00BF6CD5">
      <w:t>03/2022 -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1"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5"/>
  </w:num>
  <w:num w:numId="4">
    <w:abstractNumId w:val="3"/>
  </w:num>
  <w:num w:numId="5">
    <w:abstractNumId w:val="14"/>
  </w:num>
  <w:num w:numId="6">
    <w:abstractNumId w:val="22"/>
  </w:num>
  <w:num w:numId="7">
    <w:abstractNumId w:val="11"/>
  </w:num>
  <w:num w:numId="8">
    <w:abstractNumId w:val="9"/>
  </w:num>
  <w:num w:numId="9">
    <w:abstractNumId w:val="2"/>
  </w:num>
  <w:num w:numId="10">
    <w:abstractNumId w:val="18"/>
  </w:num>
  <w:num w:numId="11">
    <w:abstractNumId w:val="16"/>
  </w:num>
  <w:num w:numId="12">
    <w:abstractNumId w:val="5"/>
  </w:num>
  <w:num w:numId="13">
    <w:abstractNumId w:val="24"/>
  </w:num>
  <w:num w:numId="14">
    <w:abstractNumId w:val="17"/>
  </w:num>
  <w:num w:numId="15">
    <w:abstractNumId w:val="8"/>
  </w:num>
  <w:num w:numId="16">
    <w:abstractNumId w:val="10"/>
  </w:num>
  <w:num w:numId="17">
    <w:abstractNumId w:val="1"/>
  </w:num>
  <w:num w:numId="18">
    <w:abstractNumId w:val="21"/>
  </w:num>
  <w:num w:numId="19">
    <w:abstractNumId w:val="12"/>
  </w:num>
  <w:num w:numId="20">
    <w:abstractNumId w:val="23"/>
  </w:num>
  <w:num w:numId="21">
    <w:abstractNumId w:val="19"/>
  </w:num>
  <w:num w:numId="22">
    <w:abstractNumId w:val="7"/>
  </w:num>
  <w:num w:numId="23">
    <w:abstractNumId w:val="1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130337"/>
    <w:rsid w:val="00155226"/>
    <w:rsid w:val="001B28B1"/>
    <w:rsid w:val="001F3CA4"/>
    <w:rsid w:val="002005F2"/>
    <w:rsid w:val="00233C57"/>
    <w:rsid w:val="00324FD9"/>
    <w:rsid w:val="003350E9"/>
    <w:rsid w:val="00346CE1"/>
    <w:rsid w:val="00365CBA"/>
    <w:rsid w:val="003A57F7"/>
    <w:rsid w:val="003F3DCB"/>
    <w:rsid w:val="00441C2C"/>
    <w:rsid w:val="0045422C"/>
    <w:rsid w:val="00474CD4"/>
    <w:rsid w:val="00491DD5"/>
    <w:rsid w:val="00493749"/>
    <w:rsid w:val="004F3741"/>
    <w:rsid w:val="00581465"/>
    <w:rsid w:val="005A56B8"/>
    <w:rsid w:val="006141B9"/>
    <w:rsid w:val="00622839"/>
    <w:rsid w:val="006448EA"/>
    <w:rsid w:val="006708D7"/>
    <w:rsid w:val="006714DD"/>
    <w:rsid w:val="00767763"/>
    <w:rsid w:val="0078020E"/>
    <w:rsid w:val="00792C92"/>
    <w:rsid w:val="0083429E"/>
    <w:rsid w:val="008679A1"/>
    <w:rsid w:val="00943155"/>
    <w:rsid w:val="00943C1D"/>
    <w:rsid w:val="00957353"/>
    <w:rsid w:val="009C535E"/>
    <w:rsid w:val="00A3537B"/>
    <w:rsid w:val="00A75B32"/>
    <w:rsid w:val="00A77B19"/>
    <w:rsid w:val="00AD271D"/>
    <w:rsid w:val="00AE3B9A"/>
    <w:rsid w:val="00B539EB"/>
    <w:rsid w:val="00BF6CD5"/>
    <w:rsid w:val="00CB3FD4"/>
    <w:rsid w:val="00D06024"/>
    <w:rsid w:val="00D34A07"/>
    <w:rsid w:val="00DD5BE1"/>
    <w:rsid w:val="00E229CD"/>
    <w:rsid w:val="00E81881"/>
    <w:rsid w:val="00EE6E94"/>
    <w:rsid w:val="00EF562F"/>
    <w:rsid w:val="00F106D2"/>
    <w:rsid w:val="00F12821"/>
    <w:rsid w:val="00FB0C06"/>
    <w:rsid w:val="00FB3D0B"/>
    <w:rsid w:val="00FC162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D109AC-3E61-4339-A044-93B4936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46</Pages>
  <Words>17921</Words>
  <Characters>96779</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2021-10-29T17:32:00Z</cp:lastPrinted>
  <dcterms:created xsi:type="dcterms:W3CDTF">2022-01-11T21:40:00Z</dcterms:created>
  <dcterms:modified xsi:type="dcterms:W3CDTF">2022-01-13T20:35:00Z</dcterms:modified>
</cp:coreProperties>
</file>