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65" w:rsidRPr="00FA3A76" w:rsidRDefault="00FA3A76" w:rsidP="00FA3A76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A3A76">
        <w:rPr>
          <w:rFonts w:ascii="Arial" w:hAnsi="Arial" w:cs="Arial"/>
          <w:sz w:val="24"/>
          <w:szCs w:val="24"/>
        </w:rPr>
        <w:t>COM</w:t>
      </w:r>
      <w:r w:rsidR="00F72395">
        <w:rPr>
          <w:rFonts w:ascii="Arial" w:hAnsi="Arial" w:cs="Arial"/>
          <w:sz w:val="24"/>
          <w:szCs w:val="24"/>
        </w:rPr>
        <w:t>U</w:t>
      </w:r>
      <w:r w:rsidRPr="00FA3A76">
        <w:rPr>
          <w:rFonts w:ascii="Arial" w:hAnsi="Arial" w:cs="Arial"/>
          <w:sz w:val="24"/>
          <w:szCs w:val="24"/>
        </w:rPr>
        <w:t>NICADO</w:t>
      </w:r>
    </w:p>
    <w:p w:rsidR="00780ED0" w:rsidRPr="00FA3A76" w:rsidRDefault="00780ED0" w:rsidP="00A039FD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780ED0" w:rsidRPr="00FA3A76" w:rsidRDefault="00417C86" w:rsidP="00A039FD">
      <w:pPr>
        <w:tabs>
          <w:tab w:val="left" w:pos="1418"/>
        </w:tabs>
        <w:spacing w:after="0" w:line="240" w:lineRule="auto"/>
        <w:ind w:left="0" w:firstLine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A3A7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Pr="00FA3A76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</w:p>
    <w:p w:rsidR="00780ED0" w:rsidRPr="0012003C" w:rsidRDefault="00FB358C" w:rsidP="00A039FD">
      <w:p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E009F6" w:rsidRPr="001200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Fundação Lagunense </w:t>
      </w:r>
      <w:bookmarkStart w:id="0" w:name="_GoBack"/>
      <w:bookmarkEnd w:id="0"/>
      <w:r w:rsidR="00E009F6" w:rsidRPr="001200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Cultura informa que será contratado através do </w:t>
      </w:r>
      <w:r w:rsidR="00780ED0" w:rsidRPr="0012003C">
        <w:rPr>
          <w:rFonts w:ascii="Arial" w:hAnsi="Arial" w:cs="Arial"/>
          <w:b/>
          <w:bCs/>
          <w:sz w:val="24"/>
          <w:szCs w:val="24"/>
        </w:rPr>
        <w:t xml:space="preserve">EDITAL DE CREDENCIAMENTO 02/2022 – DA PREFEITURA MUNICIPAL DE LAGUNA ATRAVÉS DA FUNDAÇÃO LAGUNENSE DE CULTURA – FLC. </w:t>
      </w:r>
      <w:r w:rsidR="00780ED0" w:rsidRPr="0012003C">
        <w:rPr>
          <w:rFonts w:ascii="Arial" w:hAnsi="Arial" w:cs="Arial"/>
          <w:b/>
          <w:sz w:val="24"/>
          <w:szCs w:val="24"/>
        </w:rPr>
        <w:t>CREDENCIAMENTO PARA CONTRATAÇÃO DE ARTISTAS, PROFISSIONAIS</w:t>
      </w:r>
      <w:r w:rsidR="00417C86">
        <w:rPr>
          <w:rFonts w:ascii="Arial" w:hAnsi="Arial" w:cs="Arial"/>
          <w:b/>
          <w:sz w:val="24"/>
          <w:szCs w:val="24"/>
        </w:rPr>
        <w:t xml:space="preserve">, FAZEDORES E FAZEDORAS DA </w:t>
      </w:r>
      <w:r w:rsidR="00780ED0" w:rsidRPr="0012003C">
        <w:rPr>
          <w:rFonts w:ascii="Arial" w:hAnsi="Arial" w:cs="Arial"/>
          <w:b/>
          <w:sz w:val="24"/>
          <w:szCs w:val="24"/>
        </w:rPr>
        <w:t>CULTURA.</w:t>
      </w:r>
    </w:p>
    <w:p w:rsidR="0012003C" w:rsidRDefault="0012003C" w:rsidP="00A039FD">
      <w:pPr>
        <w:pStyle w:val="Default"/>
        <w:jc w:val="both"/>
        <w:rPr>
          <w:rFonts w:ascii="Arial" w:hAnsi="Arial" w:cs="Arial"/>
          <w:b/>
          <w:bCs/>
        </w:rPr>
      </w:pPr>
      <w:r w:rsidRPr="0012003C">
        <w:rPr>
          <w:rFonts w:ascii="Arial" w:hAnsi="Arial" w:cs="Arial"/>
          <w:b/>
          <w:bCs/>
        </w:rPr>
        <w:t>Em seu artigo:</w:t>
      </w:r>
    </w:p>
    <w:p w:rsidR="001308CA" w:rsidRPr="0012003C" w:rsidRDefault="001308CA" w:rsidP="00A039FD">
      <w:pPr>
        <w:pStyle w:val="Default"/>
        <w:jc w:val="both"/>
        <w:rPr>
          <w:rFonts w:ascii="Arial" w:hAnsi="Arial" w:cs="Arial"/>
          <w:b/>
          <w:bCs/>
        </w:rPr>
      </w:pPr>
    </w:p>
    <w:p w:rsidR="0012003C" w:rsidRPr="0012003C" w:rsidRDefault="0012003C" w:rsidP="00A039FD">
      <w:pPr>
        <w:pStyle w:val="Default"/>
        <w:jc w:val="both"/>
        <w:rPr>
          <w:rFonts w:ascii="Arial" w:hAnsi="Arial" w:cs="Arial"/>
        </w:rPr>
      </w:pPr>
      <w:r w:rsidRPr="0012003C">
        <w:rPr>
          <w:rFonts w:ascii="Arial" w:hAnsi="Arial" w:cs="Arial"/>
          <w:b/>
          <w:bCs/>
        </w:rPr>
        <w:t xml:space="preserve">10. DA PROGRAMAÇÃO </w:t>
      </w:r>
    </w:p>
    <w:p w:rsidR="0012003C" w:rsidRPr="0012003C" w:rsidRDefault="0012003C" w:rsidP="00A039FD">
      <w:pPr>
        <w:pStyle w:val="Default"/>
        <w:jc w:val="both"/>
        <w:rPr>
          <w:rFonts w:ascii="Arial" w:hAnsi="Arial" w:cs="Arial"/>
        </w:rPr>
      </w:pPr>
      <w:r w:rsidRPr="0012003C">
        <w:rPr>
          <w:rFonts w:ascii="Arial" w:hAnsi="Arial" w:cs="Arial"/>
        </w:rPr>
        <w:t xml:space="preserve">10.1. Caberá à Fundação Lagunense de Cultura organizar a programação cultural </w:t>
      </w:r>
      <w:r w:rsidRPr="0012003C">
        <w:rPr>
          <w:rFonts w:ascii="Arial" w:hAnsi="Arial" w:cs="Arial"/>
          <w:b/>
          <w:color w:val="FF0000"/>
        </w:rPr>
        <w:t>(que acontecerá de maio de 2022 a setembro de 2023)</w:t>
      </w:r>
      <w:r w:rsidRPr="0012003C">
        <w:rPr>
          <w:rFonts w:ascii="Arial" w:hAnsi="Arial" w:cs="Arial"/>
          <w:color w:val="FF0000"/>
        </w:rPr>
        <w:t xml:space="preserve"> </w:t>
      </w:r>
      <w:r w:rsidRPr="0012003C">
        <w:rPr>
          <w:rFonts w:ascii="Arial" w:hAnsi="Arial" w:cs="Arial"/>
        </w:rPr>
        <w:t>de que trata o presente Edital, da proposta credenciada, a interesse da Administração Pública.</w:t>
      </w:r>
    </w:p>
    <w:p w:rsidR="0012003C" w:rsidRPr="0012003C" w:rsidRDefault="0012003C" w:rsidP="00A039FD">
      <w:pPr>
        <w:pStyle w:val="Default"/>
        <w:jc w:val="both"/>
        <w:rPr>
          <w:rFonts w:ascii="Arial" w:hAnsi="Arial" w:cs="Arial"/>
          <w:b/>
          <w:bCs/>
          <w:color w:val="00000A"/>
        </w:rPr>
      </w:pPr>
      <w:r w:rsidRPr="0012003C">
        <w:rPr>
          <w:rFonts w:ascii="Arial" w:hAnsi="Arial" w:cs="Arial"/>
        </w:rPr>
        <w:t xml:space="preserve">10.2. </w:t>
      </w:r>
      <w:r w:rsidRPr="0012003C">
        <w:rPr>
          <w:rFonts w:ascii="Arial" w:hAnsi="Arial" w:cs="Arial"/>
          <w:b/>
          <w:bCs/>
          <w:color w:val="00000A"/>
        </w:rPr>
        <w:t>A inscrição credenciada neste Edital de Credenciamento poderá ser convocada para outras programações culturais, ligadas a Fundação Lagunense de Cultura - FLC.</w:t>
      </w:r>
    </w:p>
    <w:p w:rsidR="0012003C" w:rsidRPr="0012003C" w:rsidRDefault="0012003C" w:rsidP="00A039FD">
      <w:pPr>
        <w:pStyle w:val="Default"/>
        <w:jc w:val="both"/>
        <w:rPr>
          <w:rFonts w:ascii="Arial" w:hAnsi="Arial" w:cs="Arial"/>
        </w:rPr>
      </w:pPr>
      <w:r w:rsidRPr="0012003C">
        <w:rPr>
          <w:rFonts w:ascii="Arial" w:hAnsi="Arial" w:cs="Arial"/>
        </w:rPr>
        <w:t>10.3. A inscrição credenciada, selecionada para compor a programação cultural da FLC, deverão estar disponíveis para promover suas propostas de acordo com a necessidade da Administração Pública.</w:t>
      </w:r>
    </w:p>
    <w:p w:rsidR="0012003C" w:rsidRPr="0012003C" w:rsidRDefault="0012003C" w:rsidP="00A039FD">
      <w:pPr>
        <w:tabs>
          <w:tab w:val="left" w:pos="9214"/>
        </w:tabs>
        <w:spacing w:after="0" w:line="240" w:lineRule="auto"/>
        <w:ind w:left="0" w:firstLine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23865" w:rsidRDefault="00A50E44" w:rsidP="00A039FD">
      <w:p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780ED0" w:rsidRPr="0012003C">
        <w:rPr>
          <w:rFonts w:ascii="Arial" w:hAnsi="Arial" w:cs="Arial"/>
          <w:color w:val="333333"/>
          <w:sz w:val="24"/>
          <w:szCs w:val="24"/>
          <w:shd w:val="clear" w:color="auto" w:fill="FFFFFF"/>
        </w:rPr>
        <w:t>Deste modo serão contratados os seguintes artistas/</w:t>
      </w:r>
      <w:r w:rsidR="00E009F6" w:rsidRPr="0012003C">
        <w:rPr>
          <w:rFonts w:ascii="Arial" w:hAnsi="Arial" w:cs="Arial"/>
          <w:color w:val="333333"/>
          <w:sz w:val="24"/>
          <w:szCs w:val="24"/>
          <w:shd w:val="clear" w:color="auto" w:fill="FFFFFF"/>
        </w:rPr>
        <w:t>agentes culturais e apoio técnico</w:t>
      </w:r>
      <w:r w:rsidR="0012003C" w:rsidRPr="001200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acordo com a programação cultural organizada por esta Fundação</w:t>
      </w:r>
      <w:r w:rsidR="00C039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para o mês de maio e junho</w:t>
      </w:r>
      <w:r w:rsidR="00E009F6" w:rsidRPr="0012003C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:rsidR="00605C38" w:rsidRDefault="00605C38" w:rsidP="00605C38">
      <w:p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52017" w:rsidRDefault="00605C38" w:rsidP="00605C38">
      <w:p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05C3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I - </w:t>
      </w:r>
      <w:r w:rsidRPr="00FA3A76">
        <w:rPr>
          <w:rFonts w:ascii="Arial" w:hAnsi="Arial" w:cs="Arial"/>
          <w:color w:val="333333"/>
          <w:sz w:val="24"/>
          <w:szCs w:val="24"/>
          <w:shd w:val="clear" w:color="auto" w:fill="FFFFFF"/>
        </w:rPr>
        <w:t>20ªSemana dos Museus que ocorrerá do dia 16/05/22 à 22/05/22. Considerando a programação proposta e o edital de credenciamento.</w:t>
      </w:r>
    </w:p>
    <w:p w:rsidR="00E009F6" w:rsidRPr="0012003C" w:rsidRDefault="00E009F6" w:rsidP="00A039FD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23865" w:rsidRDefault="00223865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  <w:r w:rsidRPr="0012003C">
        <w:rPr>
          <w:rFonts w:ascii="Arial" w:hAnsi="Arial" w:cs="Arial"/>
          <w:color w:val="333333"/>
        </w:rPr>
        <w:t>- 5 - expositores artes visuais tema livre de trabalhos já realizados com duração de 1 mês (a partir do dia 18/05) nas áreas anexas e jardim</w:t>
      </w:r>
      <w:r w:rsidRPr="00223865">
        <w:rPr>
          <w:rFonts w:ascii="Arial" w:hAnsi="Arial" w:cs="Arial"/>
          <w:color w:val="333333"/>
          <w:szCs w:val="19"/>
        </w:rPr>
        <w:t xml:space="preserve"> do Museu Casa de Anita, o artista deverá fazer 1 oficina com estudantes de ensino médio/fundamental de argila, pintura ou desenho utilizando com</w:t>
      </w:r>
      <w:r w:rsidR="00C0391C">
        <w:rPr>
          <w:rFonts w:ascii="Arial" w:hAnsi="Arial" w:cs="Arial"/>
          <w:color w:val="333333"/>
          <w:szCs w:val="19"/>
        </w:rPr>
        <w:t>o referência um acervo do museu.</w:t>
      </w:r>
      <w:r w:rsidRPr="00223865">
        <w:rPr>
          <w:rFonts w:ascii="Arial" w:hAnsi="Arial" w:cs="Arial"/>
          <w:color w:val="333333"/>
          <w:szCs w:val="19"/>
        </w:rPr>
        <w:t xml:space="preserve"> (</w:t>
      </w:r>
      <w:r w:rsidR="00822A9A" w:rsidRPr="00223865">
        <w:rPr>
          <w:rFonts w:ascii="Arial" w:hAnsi="Arial" w:cs="Arial"/>
          <w:color w:val="333333"/>
          <w:szCs w:val="19"/>
        </w:rPr>
        <w:t>Data</w:t>
      </w:r>
      <w:r w:rsidRPr="00223865">
        <w:rPr>
          <w:rFonts w:ascii="Arial" w:hAnsi="Arial" w:cs="Arial"/>
          <w:color w:val="333333"/>
          <w:szCs w:val="19"/>
        </w:rPr>
        <w:t xml:space="preserve"> e horário a combinar entre 16/05 </w:t>
      </w:r>
      <w:proofErr w:type="gramStart"/>
      <w:r w:rsidRPr="00223865">
        <w:rPr>
          <w:rFonts w:ascii="Arial" w:hAnsi="Arial" w:cs="Arial"/>
          <w:color w:val="333333"/>
          <w:szCs w:val="19"/>
        </w:rPr>
        <w:t>à</w:t>
      </w:r>
      <w:proofErr w:type="gramEnd"/>
      <w:r w:rsidRPr="00223865">
        <w:rPr>
          <w:rFonts w:ascii="Arial" w:hAnsi="Arial" w:cs="Arial"/>
          <w:color w:val="333333"/>
          <w:szCs w:val="19"/>
        </w:rPr>
        <w:t xml:space="preserve"> 22/05);</w:t>
      </w:r>
    </w:p>
    <w:p w:rsidR="00223865" w:rsidRDefault="00223865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  <w:r>
        <w:rPr>
          <w:rFonts w:ascii="Arial" w:hAnsi="Arial" w:cs="Arial"/>
          <w:color w:val="333333"/>
          <w:szCs w:val="19"/>
        </w:rPr>
        <w:t xml:space="preserve">- 1 - </w:t>
      </w:r>
      <w:r w:rsidRPr="00223865">
        <w:rPr>
          <w:rFonts w:ascii="Arial" w:hAnsi="Arial" w:cs="Arial"/>
          <w:color w:val="333333"/>
          <w:szCs w:val="19"/>
        </w:rPr>
        <w:t>curador para selecionar e montar a exposição;</w:t>
      </w:r>
    </w:p>
    <w:p w:rsidR="00223865" w:rsidRDefault="00223865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  <w:r>
        <w:rPr>
          <w:rFonts w:ascii="Arial" w:hAnsi="Arial" w:cs="Arial"/>
          <w:color w:val="333333"/>
          <w:szCs w:val="19"/>
        </w:rPr>
        <w:t xml:space="preserve">- 1 - </w:t>
      </w:r>
      <w:r w:rsidRPr="00223865">
        <w:rPr>
          <w:rFonts w:ascii="Arial" w:hAnsi="Arial" w:cs="Arial"/>
          <w:color w:val="333333"/>
          <w:szCs w:val="19"/>
        </w:rPr>
        <w:t xml:space="preserve">instrutor de oficina (5 </w:t>
      </w:r>
      <w:r>
        <w:rPr>
          <w:rFonts w:ascii="Arial" w:hAnsi="Arial" w:cs="Arial"/>
          <w:color w:val="333333"/>
          <w:szCs w:val="19"/>
        </w:rPr>
        <w:t>turmas</w:t>
      </w:r>
      <w:r w:rsidRPr="00223865">
        <w:rPr>
          <w:rFonts w:ascii="Arial" w:hAnsi="Arial" w:cs="Arial"/>
          <w:color w:val="333333"/>
          <w:szCs w:val="19"/>
        </w:rPr>
        <w:t>) de educação patrimonial com estudantes de ensino médio/fundamental s</w:t>
      </w:r>
      <w:r>
        <w:rPr>
          <w:rFonts w:ascii="Arial" w:hAnsi="Arial" w:cs="Arial"/>
          <w:color w:val="333333"/>
          <w:szCs w:val="19"/>
        </w:rPr>
        <w:t>obre o patrimônio de Laguna</w:t>
      </w:r>
      <w:r w:rsidRPr="00223865">
        <w:rPr>
          <w:rFonts w:ascii="Arial" w:hAnsi="Arial" w:cs="Arial"/>
          <w:color w:val="333333"/>
          <w:szCs w:val="19"/>
        </w:rPr>
        <w:t>;</w:t>
      </w:r>
    </w:p>
    <w:p w:rsidR="00223865" w:rsidRPr="00223865" w:rsidRDefault="00223865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  <w:r>
        <w:rPr>
          <w:rFonts w:ascii="Arial" w:hAnsi="Arial" w:cs="Arial"/>
          <w:color w:val="333333"/>
          <w:szCs w:val="19"/>
        </w:rPr>
        <w:t xml:space="preserve">- 1 - </w:t>
      </w:r>
      <w:r w:rsidRPr="00223865">
        <w:rPr>
          <w:rFonts w:ascii="Arial" w:hAnsi="Arial" w:cs="Arial"/>
          <w:color w:val="333333"/>
          <w:szCs w:val="19"/>
        </w:rPr>
        <w:t>hora do pacote de Intérprete em Acessibilidade em Libras (Língua Brasileira de Sinais) para a palestra de abertura sobre Patrimônio Cultural;</w:t>
      </w:r>
    </w:p>
    <w:p w:rsidR="00780ED0" w:rsidRDefault="00780ED0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A50E44" w:rsidRDefault="00A50E44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  <w:r>
        <w:rPr>
          <w:rFonts w:ascii="Arial" w:hAnsi="Arial" w:cs="Arial"/>
          <w:color w:val="333333"/>
          <w:szCs w:val="19"/>
        </w:rPr>
        <w:t xml:space="preserve"> </w:t>
      </w:r>
      <w:r>
        <w:rPr>
          <w:rFonts w:ascii="Arial" w:hAnsi="Arial" w:cs="Arial"/>
          <w:color w:val="333333"/>
          <w:szCs w:val="19"/>
        </w:rPr>
        <w:tab/>
      </w:r>
      <w:r>
        <w:rPr>
          <w:rFonts w:ascii="Arial" w:hAnsi="Arial" w:cs="Arial"/>
          <w:color w:val="333333"/>
          <w:szCs w:val="19"/>
        </w:rPr>
        <w:tab/>
        <w:t>Os interessados devem se inscrever na seguinte categoria:</w:t>
      </w:r>
    </w:p>
    <w:p w:rsidR="00B74E5B" w:rsidRDefault="00B74E5B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tbl>
      <w:tblPr>
        <w:tblW w:w="10065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701"/>
      </w:tblGrid>
      <w:tr w:rsidR="00B74E5B" w:rsidRPr="008E6E50" w:rsidTr="00A50E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8E6E50" w:rsidRDefault="00B74E5B" w:rsidP="00A039FD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  <w:b/>
                <w:bCs/>
              </w:rPr>
              <w:t>CATEGORIA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8E6E50" w:rsidRDefault="00B74E5B" w:rsidP="00A039FD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8E6E50" w:rsidRDefault="00B74E5B" w:rsidP="00A039FD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  <w:b/>
                <w:bCs/>
              </w:rPr>
              <w:t>VALOR R$</w:t>
            </w:r>
          </w:p>
        </w:tc>
      </w:tr>
      <w:tr w:rsidR="00B74E5B" w:rsidRPr="008E6E50" w:rsidTr="004D41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8E6E50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t>Ministrante ou</w:t>
            </w:r>
            <w:r w:rsidRPr="008E6E50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Instrutor(a) de</w:t>
            </w:r>
            <w:r w:rsidRPr="008E6E5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Curso, </w:t>
            </w:r>
            <w:r w:rsidRPr="00BB6E7D">
              <w:rPr>
                <w:rFonts w:ascii="Arial" w:hAnsi="Arial" w:cs="Arial"/>
              </w:rPr>
              <w:t>Oficina</w:t>
            </w:r>
            <w:r>
              <w:rPr>
                <w:rFonts w:ascii="Arial" w:hAnsi="Arial" w:cs="Arial"/>
              </w:rPr>
              <w:t xml:space="preserve"> ou palestra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8E6E50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t>Serviço em Ações Formativas, Educativas e Culturais, organizadas metodologicamente como Oficinas ou Cursos de curta duração, realizadas por   profissionais com nível técnico ou superior, ou</w:t>
            </w:r>
            <w:r>
              <w:rPr>
                <w:rFonts w:ascii="Arial" w:hAnsi="Arial" w:cs="Arial"/>
              </w:rPr>
              <w:t xml:space="preserve"> </w:t>
            </w:r>
            <w:r w:rsidRPr="00BB6E7D">
              <w:rPr>
                <w:rFonts w:ascii="Arial" w:hAnsi="Arial" w:cs="Arial"/>
              </w:rPr>
              <w:t xml:space="preserve">mesmo sem formação escolar, mas com conhecimento específico em uma determinada </w:t>
            </w:r>
            <w:r w:rsidRPr="00BB6E7D">
              <w:rPr>
                <w:rFonts w:ascii="Arial" w:hAnsi="Arial" w:cs="Arial"/>
              </w:rPr>
              <w:lastRenderedPageBreak/>
              <w:t>área do conhecimento (notório saber), com temáticas ligadas às atividades propostas neste edital. Profissional com trabalho de qualidade e relevância, para integrar a programação dos eventos. A experiência profissional pode ser comprovada com currículo vitae e/ou portfólio de trabalhos anteriores.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8E6E50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lastRenderedPageBreak/>
              <w:t>100,00</w:t>
            </w:r>
            <w:r w:rsidRPr="008E6E50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por</w:t>
            </w:r>
            <w:r w:rsidRPr="008E6E50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hora/aula</w:t>
            </w:r>
          </w:p>
        </w:tc>
      </w:tr>
      <w:tr w:rsidR="00B74E5B" w:rsidRPr="00762F8B" w:rsidTr="004D41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762F8B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lastRenderedPageBreak/>
              <w:t>Expositor(a) –</w:t>
            </w:r>
            <w:r w:rsidRPr="00762F8B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Artistas em</w:t>
            </w:r>
            <w:r w:rsidRPr="00762F8B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Artes Visuais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762F8B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t>Artistas iniciantes ou de carreira consolidada, com trabalho de qualidade e relevância que integram a programação cultural da FLC e que também realizam oficina associada à exposição de seus</w:t>
            </w:r>
            <w:r>
              <w:rPr>
                <w:rFonts w:ascii="Arial" w:hAnsi="Arial" w:cs="Arial"/>
              </w:rPr>
              <w:t xml:space="preserve"> </w:t>
            </w:r>
            <w:r w:rsidRPr="00BB6E7D">
              <w:rPr>
                <w:rFonts w:ascii="Arial" w:hAnsi="Arial" w:cs="Arial"/>
              </w:rPr>
              <w:t>trabalhos, que permaneçam por período mínimo de 1(um) mês. Necessária apresentação de sua linha de pesquisa ou trabalho, histórico artístico e</w:t>
            </w:r>
            <w:r>
              <w:rPr>
                <w:rFonts w:ascii="Arial" w:hAnsi="Arial" w:cs="Arial"/>
              </w:rPr>
              <w:t xml:space="preserve"> carreira por meio de portfólio e também arte em Grafite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762F8B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t>2.000,00</w:t>
            </w:r>
          </w:p>
        </w:tc>
      </w:tr>
      <w:tr w:rsidR="00652017" w:rsidRPr="00762F8B" w:rsidTr="004D41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17" w:rsidRPr="006870FF" w:rsidRDefault="00652017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t>Acessibilidade em</w:t>
            </w:r>
            <w:r w:rsidRPr="006870FF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Libras (Língua</w:t>
            </w:r>
            <w:r w:rsidRPr="006870FF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Brasileira de</w:t>
            </w:r>
            <w:r w:rsidRPr="006870FF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Sinais)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17" w:rsidRPr="006870FF" w:rsidRDefault="00652017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t>Pacote de interpretação Português-Libras/Libras Português:  modalidade simultânea, com duração de jornada de até 6 horas e 2 intérpretes, incluindo direitos de imagem e voz; fotos, gravação de áudio e vídeo para divulgação em mídias diversas; apoio ás  pessoas com deficiência no dia da realização (antes, durante e após o</w:t>
            </w:r>
            <w:r w:rsidRPr="006870FF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espetáculo); interpretação de debate/bate-papo após a apresentação que pode incluir projeções, slides ou vídeos.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17" w:rsidRPr="006870FF" w:rsidRDefault="00652017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por</w:t>
            </w:r>
            <w:r w:rsidRPr="00BB6E7D">
              <w:rPr>
                <w:rFonts w:ascii="Arial" w:hAnsi="Arial" w:cs="Arial"/>
              </w:rPr>
              <w:t xml:space="preserve"> hora,</w:t>
            </w:r>
            <w:r w:rsidRPr="006870FF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com 2</w:t>
            </w:r>
            <w:r w:rsidRPr="006870FF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intérpretes</w:t>
            </w:r>
          </w:p>
        </w:tc>
      </w:tr>
      <w:tr w:rsidR="00B74E5B" w:rsidRPr="00CC6896" w:rsidTr="004D41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CC6896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BB6E7D">
              <w:rPr>
                <w:rFonts w:ascii="Arial" w:hAnsi="Arial" w:cs="Arial"/>
              </w:rPr>
              <w:t>Cerimonialista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CC6896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>P</w:t>
            </w:r>
            <w:r w:rsidRPr="00BB6E7D">
              <w:rPr>
                <w:rStyle w:val="fontstyle01"/>
                <w:rFonts w:ascii="Arial" w:hAnsi="Arial" w:cs="Arial"/>
              </w:rPr>
              <w:t xml:space="preserve">rofissional responsável pela organização de evento: cerimônias oficiais ou de público- privado. Compete ao </w:t>
            </w:r>
            <w:proofErr w:type="spellStart"/>
            <w:r w:rsidRPr="00BB6E7D">
              <w:rPr>
                <w:rStyle w:val="fontstyle01"/>
                <w:rFonts w:ascii="Arial" w:hAnsi="Arial" w:cs="Arial"/>
              </w:rPr>
              <w:t>Cerimonialista</w:t>
            </w:r>
            <w:proofErr w:type="spellEnd"/>
            <w:r w:rsidRPr="00BB6E7D">
              <w:rPr>
                <w:rStyle w:val="fontstyle01"/>
                <w:rFonts w:ascii="Arial" w:hAnsi="Arial" w:cs="Arial"/>
              </w:rPr>
              <w:t>, organização todo o roteiro da cerimônia oficial ou não, onde estabelece todos os passos, cronometricamente calculados, com diversos tipos de eventos, organizando a chegada, movimentação e atos da autoridade ou empresário durante a realização da cerimônia, tendo amplo conhecimento em formação de mesa, ordem de precedência, colocação de bandeiras, regras de cerimonial e protocolo, além de aplicar a etiqueta de cada cultura nas cerimônias.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5B" w:rsidRPr="00CC6896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por hora</w:t>
            </w:r>
          </w:p>
        </w:tc>
      </w:tr>
      <w:tr w:rsidR="00B74E5B" w:rsidRPr="00CC6896" w:rsidTr="004D41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5B" w:rsidRPr="00B74E5B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B74E5B">
              <w:rPr>
                <w:rStyle w:val="fontstyle21"/>
                <w:rFonts w:ascii="Arial" w:hAnsi="Arial" w:cs="Arial"/>
                <w:b w:val="0"/>
                <w:sz w:val="22"/>
              </w:rPr>
              <w:t>Curador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5B" w:rsidRPr="00BB6E7D" w:rsidRDefault="00B74E5B" w:rsidP="00A039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>P</w:t>
            </w:r>
            <w:r w:rsidRPr="00BB6E7D">
              <w:rPr>
                <w:rStyle w:val="fontstyle01"/>
                <w:rFonts w:ascii="Arial" w:hAnsi="Arial" w:cs="Arial"/>
              </w:rPr>
              <w:t>rofissional que atue na montagem e adequação de espaços/ambientes internos e externos para apresentação de exposições de arte, mostras, instalações, experimentações ou intervenção urbana.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5B" w:rsidRPr="00BB6E7D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t>1.000,00</w:t>
            </w:r>
          </w:p>
        </w:tc>
      </w:tr>
    </w:tbl>
    <w:p w:rsidR="00B74E5B" w:rsidRDefault="00B74E5B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605C38" w:rsidRDefault="00605C38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B74E5B" w:rsidRDefault="00605C38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  <w:r w:rsidRPr="00605C38">
        <w:rPr>
          <w:rFonts w:ascii="Arial" w:hAnsi="Arial" w:cs="Arial"/>
          <w:b/>
          <w:color w:val="333333"/>
          <w:szCs w:val="19"/>
        </w:rPr>
        <w:t>II -</w:t>
      </w:r>
      <w:r>
        <w:rPr>
          <w:rFonts w:ascii="Arial" w:hAnsi="Arial" w:cs="Arial"/>
          <w:color w:val="333333"/>
          <w:szCs w:val="19"/>
        </w:rPr>
        <w:t xml:space="preserve"> </w:t>
      </w:r>
      <w:r w:rsidR="00140C21">
        <w:rPr>
          <w:rFonts w:ascii="Arial" w:hAnsi="Arial" w:cs="Arial"/>
          <w:color w:val="333333"/>
          <w:szCs w:val="19"/>
        </w:rPr>
        <w:t>Para</w:t>
      </w:r>
      <w:r w:rsidR="00652017">
        <w:rPr>
          <w:rFonts w:ascii="Arial" w:hAnsi="Arial" w:cs="Arial"/>
          <w:color w:val="333333"/>
          <w:szCs w:val="19"/>
        </w:rPr>
        <w:t xml:space="preserve"> o Museu Casa de Anita esta Fundação contratará através do Edital já </w:t>
      </w:r>
      <w:r w:rsidR="001308CA">
        <w:rPr>
          <w:rFonts w:ascii="Arial" w:hAnsi="Arial" w:cs="Arial"/>
          <w:color w:val="333333"/>
          <w:szCs w:val="19"/>
        </w:rPr>
        <w:t xml:space="preserve">mencionado, com datas ainda a serem escolhidas por esta Fundação, </w:t>
      </w:r>
      <w:r w:rsidR="00652017">
        <w:rPr>
          <w:rFonts w:ascii="Arial" w:hAnsi="Arial" w:cs="Arial"/>
          <w:color w:val="333333"/>
          <w:szCs w:val="19"/>
        </w:rPr>
        <w:t>os seguintes artistas</w:t>
      </w:r>
      <w:r w:rsidR="003C48B7">
        <w:rPr>
          <w:rFonts w:ascii="Arial" w:hAnsi="Arial" w:cs="Arial"/>
          <w:color w:val="333333"/>
          <w:szCs w:val="19"/>
        </w:rPr>
        <w:t xml:space="preserve">: </w:t>
      </w:r>
      <w:r w:rsidR="00187950">
        <w:rPr>
          <w:rFonts w:ascii="Arial" w:hAnsi="Arial" w:cs="Arial"/>
          <w:color w:val="333333"/>
          <w:szCs w:val="19"/>
        </w:rPr>
        <w:t xml:space="preserve">um ator e uma </w:t>
      </w:r>
      <w:r w:rsidR="003C48B7">
        <w:rPr>
          <w:rFonts w:ascii="Arial" w:hAnsi="Arial" w:cs="Arial"/>
          <w:color w:val="333333"/>
          <w:szCs w:val="19"/>
        </w:rPr>
        <w:t>atriz</w:t>
      </w:r>
      <w:r w:rsidR="00652017">
        <w:rPr>
          <w:rFonts w:ascii="Arial" w:hAnsi="Arial" w:cs="Arial"/>
          <w:color w:val="333333"/>
          <w:szCs w:val="19"/>
        </w:rPr>
        <w:t>:</w:t>
      </w:r>
    </w:p>
    <w:p w:rsidR="00B74E5B" w:rsidRDefault="00B74E5B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tbl>
      <w:tblPr>
        <w:tblW w:w="10065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701"/>
      </w:tblGrid>
      <w:tr w:rsidR="00B74E5B" w:rsidRPr="003B705F" w:rsidTr="004D41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5B" w:rsidRPr="003B705F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B705F">
              <w:rPr>
                <w:rFonts w:ascii="Arial" w:hAnsi="Arial" w:cs="Arial"/>
              </w:rPr>
              <w:t>Um ator e uma atriz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5B" w:rsidRPr="003B705F" w:rsidRDefault="00B74E5B" w:rsidP="00A039FD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Para</w:t>
            </w:r>
            <w:r w:rsidRPr="003B705F">
              <w:rPr>
                <w:rFonts w:ascii="Arial" w:hAnsi="Arial" w:cs="Arial"/>
                <w:color w:val="auto"/>
                <w:sz w:val="22"/>
                <w:szCs w:val="22"/>
              </w:rPr>
              <w:t xml:space="preserve"> representar a figura de Giuseppe e Anita Garibaldi no Museu da Casa de Anita com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quantidades de </w:t>
            </w:r>
            <w:r w:rsidRPr="003B705F">
              <w:rPr>
                <w:rFonts w:ascii="Arial" w:hAnsi="Arial" w:cs="Arial"/>
                <w:color w:val="auto"/>
                <w:sz w:val="22"/>
                <w:szCs w:val="22"/>
              </w:rPr>
              <w:t xml:space="preserve">apresentações, datas e horários ainda a serem definidos pela Fundação Lagunense de Cultura. Podendo a Administração pública contratar apenas um figurante de Giuseppe e/ou uma figurante de Anita ou os dois de acordo com a necessidade. Os atores </w:t>
            </w:r>
            <w:r w:rsidRPr="003B705F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deverão fazer a mediação das visitas ao museu Casa de Anita com datas e horários ainda a serem definidos pela Fundação Lagunense de Cultura. Os que se cadastrarem para este item deverão possuir toda indumentária que represente a figura de Giuseppe e Anita Garibaldi.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5B" w:rsidRPr="003B705F" w:rsidRDefault="00B74E5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B705F">
              <w:rPr>
                <w:rFonts w:ascii="Arial" w:hAnsi="Arial" w:cs="Arial"/>
              </w:rPr>
              <w:lastRenderedPageBreak/>
              <w:t>200,00 por dia</w:t>
            </w:r>
            <w:r>
              <w:rPr>
                <w:rFonts w:ascii="Arial" w:hAnsi="Arial" w:cs="Arial"/>
              </w:rPr>
              <w:t xml:space="preserve"> para cada artista</w:t>
            </w:r>
          </w:p>
        </w:tc>
      </w:tr>
    </w:tbl>
    <w:p w:rsidR="00B74E5B" w:rsidRDefault="00B74E5B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605C38" w:rsidRDefault="00605C38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652017" w:rsidRPr="0039753B" w:rsidRDefault="00605C38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605C38">
        <w:rPr>
          <w:rFonts w:ascii="Arial" w:hAnsi="Arial" w:cs="Arial"/>
          <w:b/>
          <w:color w:val="333333"/>
          <w:szCs w:val="19"/>
        </w:rPr>
        <w:t>III -</w:t>
      </w:r>
      <w:r>
        <w:rPr>
          <w:rFonts w:ascii="Arial" w:hAnsi="Arial" w:cs="Arial"/>
          <w:color w:val="333333"/>
          <w:szCs w:val="19"/>
        </w:rPr>
        <w:t xml:space="preserve"> </w:t>
      </w:r>
      <w:r w:rsidR="0039753B" w:rsidRPr="0039753B">
        <w:rPr>
          <w:rFonts w:ascii="Arial" w:hAnsi="Arial" w:cs="Arial"/>
          <w:szCs w:val="22"/>
        </w:rPr>
        <w:t>E para valorizar o segmento de teatro e fazer parte de dois dias do calendár</w:t>
      </w:r>
      <w:r w:rsidR="0039753B">
        <w:rPr>
          <w:rFonts w:ascii="Arial" w:hAnsi="Arial" w:cs="Arial"/>
          <w:szCs w:val="22"/>
        </w:rPr>
        <w:t xml:space="preserve">io do Cine Mussi conforme </w:t>
      </w:r>
      <w:r w:rsidR="00A039FD">
        <w:rPr>
          <w:rFonts w:ascii="Arial" w:hAnsi="Arial" w:cs="Arial"/>
          <w:szCs w:val="22"/>
        </w:rPr>
        <w:t>termo de c</w:t>
      </w:r>
      <w:r w:rsidR="0039753B">
        <w:rPr>
          <w:rFonts w:ascii="Arial" w:hAnsi="Arial" w:cs="Arial"/>
          <w:szCs w:val="22"/>
        </w:rPr>
        <w:t>ess</w:t>
      </w:r>
      <w:r w:rsidR="0039753B" w:rsidRPr="0039753B">
        <w:rPr>
          <w:rFonts w:ascii="Arial" w:hAnsi="Arial" w:cs="Arial"/>
          <w:szCs w:val="22"/>
        </w:rPr>
        <w:t>ão de uso assinado entre a Fundação Lagunense de Cultura e o I</w:t>
      </w:r>
      <w:r w:rsidR="0039753B" w:rsidRPr="0039753B">
        <w:rPr>
          <w:rStyle w:val="nfase"/>
          <w:rFonts w:ascii="Arial" w:hAnsi="Arial" w:cs="Arial"/>
          <w:bCs/>
          <w:i w:val="0"/>
          <w:iCs w:val="0"/>
          <w:szCs w:val="22"/>
          <w:shd w:val="clear" w:color="auto" w:fill="FFFFFF"/>
        </w:rPr>
        <w:t>nstituto do Patrimônio Histórico e Artístico Nacional</w:t>
      </w:r>
      <w:r w:rsidR="0039753B" w:rsidRPr="0039753B">
        <w:rPr>
          <w:rFonts w:ascii="Arial" w:hAnsi="Arial" w:cs="Arial"/>
          <w:szCs w:val="22"/>
          <w:shd w:val="clear" w:color="auto" w:fill="FFFFFF"/>
        </w:rPr>
        <w:t> (</w:t>
      </w:r>
      <w:r w:rsidR="0039753B" w:rsidRPr="0039753B">
        <w:rPr>
          <w:rStyle w:val="nfase"/>
          <w:rFonts w:ascii="Arial" w:hAnsi="Arial" w:cs="Arial"/>
          <w:bCs/>
          <w:i w:val="0"/>
          <w:iCs w:val="0"/>
          <w:szCs w:val="22"/>
          <w:shd w:val="clear" w:color="auto" w:fill="FFFFFF"/>
        </w:rPr>
        <w:t>Iphan</w:t>
      </w:r>
      <w:r w:rsidR="0039753B" w:rsidRPr="0039753B">
        <w:rPr>
          <w:rFonts w:ascii="Arial" w:hAnsi="Arial" w:cs="Arial"/>
          <w:szCs w:val="22"/>
          <w:shd w:val="clear" w:color="auto" w:fill="FFFFFF"/>
        </w:rPr>
        <w:t>)</w:t>
      </w:r>
      <w:r w:rsidR="0039753B">
        <w:rPr>
          <w:rFonts w:ascii="Arial" w:hAnsi="Arial" w:cs="Arial"/>
          <w:szCs w:val="22"/>
          <w:shd w:val="clear" w:color="auto" w:fill="FFFFFF"/>
        </w:rPr>
        <w:t>, será contratado uma peça de teatro</w:t>
      </w:r>
      <w:r w:rsidR="00A50E44">
        <w:rPr>
          <w:rFonts w:ascii="Arial" w:hAnsi="Arial" w:cs="Arial"/>
          <w:szCs w:val="22"/>
          <w:shd w:val="clear" w:color="auto" w:fill="FFFFFF"/>
        </w:rPr>
        <w:t xml:space="preserve"> para duas apresentações</w:t>
      </w:r>
      <w:r w:rsidR="005B0C24">
        <w:rPr>
          <w:rFonts w:ascii="Arial" w:hAnsi="Arial" w:cs="Arial"/>
          <w:szCs w:val="22"/>
          <w:shd w:val="clear" w:color="auto" w:fill="FFFFFF"/>
        </w:rPr>
        <w:t xml:space="preserve"> </w:t>
      </w:r>
      <w:r w:rsidR="00F10FD9">
        <w:rPr>
          <w:rFonts w:ascii="Arial" w:hAnsi="Arial" w:cs="Arial"/>
          <w:szCs w:val="22"/>
          <w:shd w:val="clear" w:color="auto" w:fill="FFFFFF"/>
        </w:rPr>
        <w:t>no final do mês de maio (com data específica ainda ser definida por esta fundação)</w:t>
      </w:r>
      <w:r w:rsidR="005B0C24">
        <w:rPr>
          <w:rFonts w:ascii="Arial" w:hAnsi="Arial" w:cs="Arial"/>
          <w:szCs w:val="22"/>
          <w:shd w:val="clear" w:color="auto" w:fill="FFFFFF"/>
        </w:rPr>
        <w:t xml:space="preserve">, </w:t>
      </w:r>
      <w:r w:rsidR="0039753B">
        <w:rPr>
          <w:rFonts w:ascii="Arial" w:hAnsi="Arial" w:cs="Arial"/>
          <w:szCs w:val="22"/>
          <w:shd w:val="clear" w:color="auto" w:fill="FFFFFF"/>
        </w:rPr>
        <w:t>seguindo as normas do Edital citado</w:t>
      </w:r>
      <w:r w:rsidR="00A50E44">
        <w:rPr>
          <w:rFonts w:ascii="Arial" w:hAnsi="Arial" w:cs="Arial"/>
          <w:szCs w:val="22"/>
          <w:shd w:val="clear" w:color="auto" w:fill="FFFFFF"/>
        </w:rPr>
        <w:t>,</w:t>
      </w:r>
      <w:r w:rsidR="0039753B">
        <w:rPr>
          <w:rFonts w:ascii="Arial" w:hAnsi="Arial" w:cs="Arial"/>
          <w:szCs w:val="22"/>
          <w:shd w:val="clear" w:color="auto" w:fill="FFFFFF"/>
        </w:rPr>
        <w:t xml:space="preserve"> seguindo as exigências abaixo:</w:t>
      </w:r>
    </w:p>
    <w:p w:rsidR="0039753B" w:rsidRDefault="0039753B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39753B" w:rsidRDefault="0039753B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tbl>
      <w:tblPr>
        <w:tblW w:w="10065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701"/>
      </w:tblGrid>
      <w:tr w:rsidR="0039753B" w:rsidRPr="006870FF" w:rsidTr="004D41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3B" w:rsidRPr="006870FF" w:rsidRDefault="0039753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t>Espetáculos</w:t>
            </w:r>
            <w:r w:rsidRPr="006870FF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artísticos com 15</w:t>
            </w:r>
            <w:r w:rsidRPr="006870FF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ou mais artistas</w:t>
            </w:r>
            <w:r w:rsidRPr="006870FF">
              <w:rPr>
                <w:rFonts w:ascii="Arial" w:hAnsi="Arial" w:cs="Arial"/>
              </w:rPr>
              <w:br/>
            </w:r>
            <w:r w:rsidRPr="00BB6E7D">
              <w:rPr>
                <w:rFonts w:ascii="Arial" w:hAnsi="Arial" w:cs="Arial"/>
              </w:rPr>
              <w:t>em cena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3B" w:rsidRPr="006870FF" w:rsidRDefault="0039753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t>Apresentações de</w:t>
            </w:r>
            <w:r>
              <w:rPr>
                <w:rFonts w:ascii="Arial" w:hAnsi="Arial" w:cs="Arial"/>
              </w:rPr>
              <w:t xml:space="preserve"> peças</w:t>
            </w:r>
            <w:r w:rsidRPr="00BB6E7D">
              <w:rPr>
                <w:rFonts w:ascii="Arial" w:hAnsi="Arial" w:cs="Arial"/>
              </w:rPr>
              <w:t xml:space="preserve"> teatro, dança em espaços alternativos (a critério da FLC); adultos; de companhias, grupos culturais, coletivos, de Laguna, que integrem programação cultural em Laguna, com produção autoral, com temáticas ou gêneros específicos e que tenham 15 (quinze) </w:t>
            </w:r>
            <w:r>
              <w:rPr>
                <w:rFonts w:ascii="Arial" w:hAnsi="Arial" w:cs="Arial"/>
              </w:rPr>
              <w:t xml:space="preserve">ou mais </w:t>
            </w:r>
            <w:r w:rsidRPr="00BB6E7D">
              <w:rPr>
                <w:rFonts w:ascii="Arial" w:hAnsi="Arial" w:cs="Arial"/>
              </w:rPr>
              <w:t>artistas em cena com duração de</w:t>
            </w:r>
            <w:r>
              <w:rPr>
                <w:rFonts w:ascii="Arial" w:hAnsi="Arial" w:cs="Arial"/>
              </w:rPr>
              <w:t xml:space="preserve"> 01h30 até</w:t>
            </w:r>
            <w:r w:rsidRPr="00BB6E7D">
              <w:rPr>
                <w:rFonts w:ascii="Arial" w:hAnsi="Arial" w:cs="Arial"/>
              </w:rPr>
              <w:t xml:space="preserve"> 02h.</w:t>
            </w:r>
            <w:r>
              <w:rPr>
                <w:rFonts w:ascii="Arial" w:hAnsi="Arial" w:cs="Arial"/>
              </w:rPr>
              <w:t xml:space="preserve"> </w:t>
            </w:r>
            <w:r w:rsidRPr="003B705F">
              <w:rPr>
                <w:rFonts w:ascii="Arial" w:hAnsi="Arial" w:cs="Arial"/>
              </w:rPr>
              <w:t>Os que se cad</w:t>
            </w:r>
            <w:r>
              <w:rPr>
                <w:rFonts w:ascii="Arial" w:hAnsi="Arial" w:cs="Arial"/>
              </w:rPr>
              <w:t>astrarem para este item ficarão responsável por toda e qualquer despesa necessária para execução da proposta.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3B" w:rsidRPr="006870FF" w:rsidRDefault="0039753B" w:rsidP="00A039FD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B6E7D">
              <w:rPr>
                <w:rFonts w:ascii="Arial" w:hAnsi="Arial" w:cs="Arial"/>
              </w:rPr>
              <w:t>15.000,00</w:t>
            </w:r>
          </w:p>
        </w:tc>
      </w:tr>
    </w:tbl>
    <w:p w:rsidR="0039753B" w:rsidRDefault="0039753B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652017" w:rsidRDefault="00652017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AF7EDB" w:rsidRDefault="00AF7EDB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AF7EDB" w:rsidRDefault="00AF7EDB" w:rsidP="00AF7EDB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>Laguna, 04 de maio de 2022</w:t>
      </w:r>
    </w:p>
    <w:p w:rsidR="00AF7EDB" w:rsidRDefault="00AF7EDB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AF7EDB" w:rsidRDefault="00AF7EDB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652017" w:rsidRDefault="004C4EE7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  <w:r>
        <w:rPr>
          <w:rFonts w:ascii="Arial" w:hAnsi="Arial" w:cs="Arial"/>
          <w:color w:val="333333"/>
          <w:szCs w:val="19"/>
        </w:rPr>
        <w:t>Atenciosamente,</w:t>
      </w:r>
    </w:p>
    <w:p w:rsidR="004C4EE7" w:rsidRDefault="004C4EE7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652017" w:rsidRDefault="00652017" w:rsidP="00A039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Cs w:val="19"/>
        </w:rPr>
      </w:pPr>
    </w:p>
    <w:p w:rsidR="00780ED0" w:rsidRDefault="00780ED0" w:rsidP="00A039FD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780ED0" w:rsidRDefault="00780ED0" w:rsidP="00A039FD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Vanere</w:t>
      </w:r>
      <w:proofErr w:type="spellEnd"/>
      <w:r>
        <w:rPr>
          <w:rFonts w:ascii="Arial" w:hAnsi="Arial" w:cs="Arial"/>
          <w:sz w:val="24"/>
          <w:szCs w:val="24"/>
        </w:rPr>
        <w:t xml:space="preserve"> Almeida da Rocha Pires</w:t>
      </w:r>
    </w:p>
    <w:p w:rsidR="00780ED0" w:rsidRDefault="00780ED0" w:rsidP="00A039FD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Fundação Lagunense de Cultura - FLC</w:t>
      </w:r>
    </w:p>
    <w:p w:rsidR="00780ED0" w:rsidRPr="00223865" w:rsidRDefault="00780ED0" w:rsidP="00A039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Cs w:val="19"/>
        </w:rPr>
      </w:pPr>
    </w:p>
    <w:p w:rsidR="00223865" w:rsidRDefault="00223865" w:rsidP="00A039FD">
      <w:pPr>
        <w:spacing w:after="0" w:line="240" w:lineRule="auto"/>
        <w:ind w:left="0" w:firstLine="0"/>
      </w:pPr>
    </w:p>
    <w:p w:rsidR="00780ED0" w:rsidRDefault="00780ED0" w:rsidP="00A039FD">
      <w:pPr>
        <w:spacing w:after="0" w:line="240" w:lineRule="auto"/>
        <w:ind w:left="0" w:firstLine="0"/>
      </w:pPr>
    </w:p>
    <w:sectPr w:rsidR="00780ED0" w:rsidSect="00417C86">
      <w:headerReference w:type="default" r:id="rId6"/>
      <w:footerReference w:type="default" r:id="rId7"/>
      <w:pgSz w:w="11906" w:h="16838"/>
      <w:pgMar w:top="1985" w:right="1102" w:bottom="1843" w:left="1701" w:header="0" w:footer="55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10" w:rsidRDefault="00E42F10" w:rsidP="00417C86">
      <w:pPr>
        <w:spacing w:after="0" w:line="240" w:lineRule="auto"/>
      </w:pPr>
      <w:r>
        <w:separator/>
      </w:r>
    </w:p>
  </w:endnote>
  <w:endnote w:type="continuationSeparator" w:id="0">
    <w:p w:rsidR="00E42F10" w:rsidRDefault="00E42F10" w:rsidP="0041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86" w:rsidRDefault="00417C86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AB1096" wp14:editId="47A81532">
          <wp:simplePos x="0" y="0"/>
          <wp:positionH relativeFrom="margin">
            <wp:posOffset>209550</wp:posOffset>
          </wp:positionH>
          <wp:positionV relativeFrom="paragraph">
            <wp:posOffset>-572135</wp:posOffset>
          </wp:positionV>
          <wp:extent cx="5400040" cy="982345"/>
          <wp:effectExtent l="0" t="0" r="0" b="8255"/>
          <wp:wrapNone/>
          <wp:docPr id="5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8234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10" w:rsidRDefault="00E42F10" w:rsidP="00417C86">
      <w:pPr>
        <w:spacing w:after="0" w:line="240" w:lineRule="auto"/>
      </w:pPr>
      <w:r>
        <w:separator/>
      </w:r>
    </w:p>
  </w:footnote>
  <w:footnote w:type="continuationSeparator" w:id="0">
    <w:p w:rsidR="00E42F10" w:rsidRDefault="00E42F10" w:rsidP="0041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86" w:rsidRDefault="00417C86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2F8F55" wp14:editId="009A68AE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3505200" cy="857250"/>
          <wp:effectExtent l="0" t="0" r="0" b="0"/>
          <wp:wrapThrough wrapText="bothSides">
            <wp:wrapPolygon edited="0">
              <wp:start x="0" y="0"/>
              <wp:lineTo x="0" y="21120"/>
              <wp:lineTo x="21483" y="21120"/>
              <wp:lineTo x="21483" y="0"/>
              <wp:lineTo x="0" y="0"/>
            </wp:wrapPolygon>
          </wp:wrapThrough>
          <wp:docPr id="57" name="Imagem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13" t="23501" r="6330"/>
                  <a:stretch/>
                </pic:blipFill>
                <pic:spPr bwMode="auto">
                  <a:xfrm>
                    <a:off x="0" y="0"/>
                    <a:ext cx="350520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65"/>
    <w:rsid w:val="0012003C"/>
    <w:rsid w:val="001308CA"/>
    <w:rsid w:val="00140C21"/>
    <w:rsid w:val="00187950"/>
    <w:rsid w:val="00223865"/>
    <w:rsid w:val="0039753B"/>
    <w:rsid w:val="003B6CB8"/>
    <w:rsid w:val="003C48B7"/>
    <w:rsid w:val="00417C86"/>
    <w:rsid w:val="004C4EE7"/>
    <w:rsid w:val="005B0C24"/>
    <w:rsid w:val="00605C38"/>
    <w:rsid w:val="00652017"/>
    <w:rsid w:val="00780ED0"/>
    <w:rsid w:val="007D380C"/>
    <w:rsid w:val="00822A9A"/>
    <w:rsid w:val="00822CE5"/>
    <w:rsid w:val="008D5FDE"/>
    <w:rsid w:val="00A039FD"/>
    <w:rsid w:val="00A50E44"/>
    <w:rsid w:val="00AF7EDB"/>
    <w:rsid w:val="00B74E5B"/>
    <w:rsid w:val="00C0391C"/>
    <w:rsid w:val="00E009F6"/>
    <w:rsid w:val="00E42F10"/>
    <w:rsid w:val="00F10FD9"/>
    <w:rsid w:val="00F72395"/>
    <w:rsid w:val="00FA3A76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BA780"/>
  <w15:chartTrackingRefBased/>
  <w15:docId w15:val="{BA5EF8F7-734A-4876-9DAA-37F5617E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65"/>
    <w:pPr>
      <w:suppressAutoHyphens/>
      <w:spacing w:after="3" w:line="264" w:lineRule="auto"/>
      <w:ind w:left="60" w:hanging="10"/>
    </w:pPr>
    <w:rPr>
      <w:rFonts w:ascii="Times New Roman" w:eastAsia="Times New Roman" w:hAnsi="Times New Roman" w:cs="Times New Roman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23865"/>
    <w:pPr>
      <w:suppressAutoHyphens w:val="0"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Default">
    <w:name w:val="Default"/>
    <w:qFormat/>
    <w:rsid w:val="00E009F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B74E5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74E5B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39753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17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C86"/>
    <w:rPr>
      <w:rFonts w:ascii="Times New Roman" w:eastAsia="Times New Roman" w:hAnsi="Times New Roman" w:cs="Times New Roman"/>
      <w:color w:val="000000"/>
      <w:sz w:val="23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C86"/>
    <w:rPr>
      <w:rFonts w:ascii="Times New Roman" w:eastAsia="Times New Roman" w:hAnsi="Times New Roman" w:cs="Times New Roman"/>
      <w:color w:val="000000"/>
      <w:sz w:val="2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1009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2022-05-04T17:07:00Z</dcterms:created>
  <dcterms:modified xsi:type="dcterms:W3CDTF">2022-05-05T21:19:00Z</dcterms:modified>
</cp:coreProperties>
</file>