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  <w:bookmarkStart w:id="0" w:name="_Hlk68096818"/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  <w:b/>
        </w:rPr>
      </w:pPr>
      <w:r w:rsidRPr="00A46E4B">
        <w:rPr>
          <w:rFonts w:ascii="Bookman Old Style" w:hAnsi="Bookman Old Style"/>
          <w:b/>
        </w:rPr>
        <w:t>JUST</w:t>
      </w:r>
      <w:r w:rsidR="0077087C">
        <w:rPr>
          <w:rFonts w:ascii="Bookman Old Style" w:hAnsi="Bookman Old Style"/>
          <w:b/>
        </w:rPr>
        <w:t>IFICATIVA PARA A DISPENSA DE LIC</w:t>
      </w:r>
      <w:r w:rsidRPr="00A46E4B">
        <w:rPr>
          <w:rFonts w:ascii="Bookman Old Style" w:hAnsi="Bookman Old Style"/>
          <w:b/>
        </w:rPr>
        <w:t>ITAÇÃO</w:t>
      </w:r>
    </w:p>
    <w:p w:rsidR="000069FC" w:rsidRPr="00A46E4B" w:rsidRDefault="000069FC" w:rsidP="00B86C11">
      <w:pPr>
        <w:pStyle w:val="SemEspaamento"/>
        <w:jc w:val="center"/>
        <w:rPr>
          <w:rFonts w:ascii="Bookman Old Style" w:hAnsi="Bookman Old Style"/>
        </w:rPr>
      </w:pPr>
    </w:p>
    <w:bookmarkEnd w:id="0"/>
    <w:p w:rsidR="000069FC" w:rsidRPr="008E7F9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184E4F">
        <w:rPr>
          <w:rFonts w:ascii="Bookman Old Style" w:hAnsi="Bookman Old Style" w:cs="Arial"/>
          <w:lang w:eastAsia="pt-BR"/>
        </w:rPr>
        <w:t>stração Pública em regra tod</w:t>
      </w:r>
      <w:r w:rsidR="00A46E4B">
        <w:rPr>
          <w:rFonts w:ascii="Bookman Old Style" w:hAnsi="Bookman Old Style" w:cs="Arial"/>
          <w:lang w:eastAsia="pt-BR"/>
        </w:rPr>
        <w:t>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 xml:space="preserve">s </w:t>
      </w:r>
      <w:r w:rsidRPr="008E7F91">
        <w:rPr>
          <w:rFonts w:ascii="Bookman Old Style" w:hAnsi="Bookman Old Style" w:cs="Arial"/>
          <w:lang w:eastAsia="pt-BR"/>
        </w:rPr>
        <w:t>contra</w:t>
      </w:r>
      <w:r w:rsidR="00184E4F" w:rsidRPr="008E7F91">
        <w:rPr>
          <w:rFonts w:ascii="Bookman Old Style" w:hAnsi="Bookman Old Style" w:cs="Arial"/>
          <w:lang w:eastAsia="pt-BR"/>
        </w:rPr>
        <w:t xml:space="preserve">ções deve ser </w:t>
      </w:r>
      <w:r w:rsidRPr="008E7F91">
        <w:rPr>
          <w:rFonts w:ascii="Bookman Old Style" w:hAnsi="Bookman Old Style" w:cs="Arial"/>
          <w:lang w:eastAsia="pt-BR"/>
        </w:rPr>
        <w:t>precedid</w:t>
      </w:r>
      <w:r w:rsidR="00184E4F" w:rsidRPr="008E7F91">
        <w:rPr>
          <w:rFonts w:ascii="Bookman Old Style" w:hAnsi="Bookman Old Style" w:cs="Arial"/>
          <w:lang w:eastAsia="pt-BR"/>
        </w:rPr>
        <w:t>a</w:t>
      </w:r>
      <w:r w:rsidRPr="008E7F9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84E4F" w:rsidRPr="008E7F91">
        <w:rPr>
          <w:rFonts w:ascii="Bookman Old Style" w:hAnsi="Bookman Old Style" w:cs="Arial"/>
          <w:lang w:eastAsia="pt-BR"/>
        </w:rPr>
        <w:t>4</w:t>
      </w:r>
      <w:r w:rsidRPr="008E7F91">
        <w:rPr>
          <w:rFonts w:ascii="Bookman Old Style" w:hAnsi="Bookman Old Style" w:cs="Arial"/>
          <w:lang w:eastAsia="pt-BR"/>
        </w:rPr>
        <w:t xml:space="preserve">, </w:t>
      </w:r>
      <w:r w:rsidR="00A46E4B" w:rsidRPr="008E7F91">
        <w:rPr>
          <w:rFonts w:ascii="Bookman Old Style" w:hAnsi="Bookman Old Style" w:cs="Arial"/>
          <w:lang w:eastAsia="pt-BR"/>
        </w:rPr>
        <w:t>X</w:t>
      </w:r>
      <w:r w:rsidRPr="008E7F91">
        <w:rPr>
          <w:rFonts w:ascii="Bookman Old Style" w:hAnsi="Bookman Old Style" w:cs="Arial"/>
          <w:lang w:eastAsia="pt-BR"/>
        </w:rPr>
        <w:t xml:space="preserve">, trata da dispensa de licitação para </w:t>
      </w:r>
      <w:r w:rsidR="008E7F91" w:rsidRPr="008E7F91">
        <w:rPr>
          <w:rFonts w:ascii="Bookman Old Style" w:hAnsi="Bookman Old Style" w:cs="Arial"/>
          <w:color w:val="000000"/>
          <w:shd w:val="clear" w:color="auto" w:fill="FFFFFF"/>
        </w:rPr>
        <w:t>a compra ou locação de imóvel destinado ao atendimento das finalidades precípuas da administração, cujas necessidades de instalação e localização condicionem a sua escolha, desde que o preço seja compatível com o valor de mercado, segundo avaliação prévia.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realização da pesquisa de preço no mercado através de </w:t>
      </w:r>
      <w:r w:rsidR="008E7F91">
        <w:rPr>
          <w:rFonts w:ascii="Bookman Old Style" w:hAnsi="Bookman Old Style" w:cs="Arial"/>
          <w:lang w:eastAsia="pt-BR"/>
        </w:rPr>
        <w:t>avaliações prévias</w:t>
      </w:r>
      <w:r w:rsidRPr="00B86C11">
        <w:rPr>
          <w:rFonts w:ascii="Bookman Old Style" w:hAnsi="Bookman Old Style" w:cs="Arial"/>
          <w:lang w:eastAsia="pt-BR"/>
        </w:rPr>
        <w:t>, conforme fora realizado previamente pel</w:t>
      </w:r>
      <w:r w:rsidR="00A22E36">
        <w:rPr>
          <w:rFonts w:ascii="Bookman Old Style" w:hAnsi="Bookman Old Style" w:cs="Arial"/>
          <w:lang w:eastAsia="pt-BR"/>
        </w:rPr>
        <w:t>o Intendente da Região da Ilha, lotado na</w:t>
      </w:r>
      <w:r w:rsidR="00D235DA">
        <w:rPr>
          <w:rFonts w:ascii="Bookman Old Style" w:hAnsi="Bookman Old Style" w:cs="Arial"/>
          <w:lang w:eastAsia="pt-BR"/>
        </w:rPr>
        <w:t xml:space="preserve"> Secretaria de </w:t>
      </w:r>
      <w:r w:rsidR="008E7F91">
        <w:rPr>
          <w:rFonts w:ascii="Bookman Old Style" w:hAnsi="Bookman Old Style" w:cs="Arial"/>
          <w:lang w:eastAsia="pt-BR"/>
        </w:rPr>
        <w:t>Obras e Transportes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84E4F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 xml:space="preserve">ispensa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</w:t>
      </w:r>
      <w:r w:rsidRPr="00A46E4B">
        <w:rPr>
          <w:rFonts w:ascii="Bookman Old Style" w:hAnsi="Bookman Old Style"/>
        </w:rPr>
        <w:t xml:space="preserve">o artigo 24, </w:t>
      </w:r>
      <w:r w:rsidR="00A46E4B" w:rsidRPr="00A46E4B">
        <w:rPr>
          <w:rFonts w:ascii="Bookman Old Style" w:hAnsi="Bookman Old Style"/>
        </w:rPr>
        <w:t>X</w:t>
      </w:r>
      <w:r w:rsidRPr="00A46E4B">
        <w:rPr>
          <w:rFonts w:ascii="Bookman Old Style" w:hAnsi="Bookman Old Style"/>
        </w:rPr>
        <w:t>, da Lei Federal nº. 8.666/93</w:t>
      </w:r>
      <w:r w:rsidRPr="00A46E4B">
        <w:rPr>
          <w:rFonts w:ascii="Bookman Old Style" w:hAnsi="Bookman Old Style"/>
          <w:color w:val="000000"/>
        </w:rPr>
        <w:t>,</w:t>
      </w:r>
      <w:r w:rsidR="0064389D" w:rsidRPr="00A46E4B">
        <w:rPr>
          <w:rFonts w:ascii="Bookman Old Style" w:hAnsi="Bookman Old Style"/>
          <w:color w:val="000000"/>
        </w:rPr>
        <w:t xml:space="preserve"> que tem como objeto </w:t>
      </w:r>
      <w:r w:rsidRPr="00A46E4B">
        <w:rPr>
          <w:rFonts w:ascii="Bookman Old Style" w:hAnsi="Bookman Old Style"/>
        </w:rPr>
        <w:t xml:space="preserve">a </w:t>
      </w:r>
      <w:r w:rsidR="008E7F91">
        <w:rPr>
          <w:rFonts w:ascii="Bookman Old Style" w:hAnsi="Bookman Old Style"/>
        </w:rPr>
        <w:t xml:space="preserve">locação de imóvel para atender </w:t>
      </w:r>
      <w:r w:rsidR="00A22E36">
        <w:rPr>
          <w:rFonts w:ascii="Bookman Old Style" w:hAnsi="Bookman Old Style"/>
        </w:rPr>
        <w:t>as necessidades da Secretaria de</w:t>
      </w:r>
      <w:r w:rsidR="008E7F91">
        <w:rPr>
          <w:rFonts w:ascii="Bookman Old Style" w:hAnsi="Bookman Old Style"/>
        </w:rPr>
        <w:t xml:space="preserve"> Obras e Transportes</w:t>
      </w:r>
      <w:r w:rsidR="00A22E36">
        <w:rPr>
          <w:rFonts w:ascii="Bookman Old Style" w:hAnsi="Bookman Old Style"/>
        </w:rPr>
        <w:t>, para desempenho das atividades da Intendência da Região da Ilha, para atender o contido na Lei Complementar nº. 409/2019</w:t>
      </w:r>
      <w:r w:rsidR="00A46E4B" w:rsidRPr="00A46E4B">
        <w:rPr>
          <w:rFonts w:ascii="Bookman Old Style" w:hAnsi="Bookman Old Style"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bookmarkStart w:id="1" w:name="_GoBack"/>
      <w:r w:rsidRPr="00B86C11">
        <w:rPr>
          <w:rFonts w:ascii="Bookman Old Style" w:hAnsi="Bookman Old Style"/>
        </w:rPr>
        <w:t xml:space="preserve">A </w:t>
      </w:r>
      <w:r w:rsidR="008E7F91">
        <w:rPr>
          <w:rFonts w:ascii="Bookman Old Style" w:hAnsi="Bookman Old Style"/>
        </w:rPr>
        <w:t>locação do imóvel se justifica, uma vez que há no processo manifestação d</w:t>
      </w:r>
      <w:r w:rsidR="00A22E36">
        <w:rPr>
          <w:rFonts w:ascii="Bookman Old Style" w:hAnsi="Bookman Old Style"/>
        </w:rPr>
        <w:t xml:space="preserve">a servidora e do </w:t>
      </w:r>
      <w:r w:rsidR="00A22E36">
        <w:rPr>
          <w:rFonts w:ascii="Bookman Old Style" w:hAnsi="Bookman Old Style" w:cs="Arial"/>
          <w:lang w:eastAsia="pt-BR"/>
        </w:rPr>
        <w:t>Intendente da Região da Ilha, ambos lotados na Secretaria de Obras e Transportes,</w:t>
      </w:r>
      <w:r w:rsidR="008E7F91">
        <w:rPr>
          <w:rFonts w:ascii="Bookman Old Style" w:hAnsi="Bookman Old Style"/>
        </w:rPr>
        <w:t xml:space="preserve"> o</w:t>
      </w:r>
      <w:r w:rsidR="00A22E36">
        <w:rPr>
          <w:rFonts w:ascii="Bookman Old Style" w:hAnsi="Bookman Old Style"/>
        </w:rPr>
        <w:t>s</w:t>
      </w:r>
      <w:r w:rsidR="008E7F91">
        <w:rPr>
          <w:rFonts w:ascii="Bookman Old Style" w:hAnsi="Bookman Old Style"/>
        </w:rPr>
        <w:t xml:space="preserve"> qua</w:t>
      </w:r>
      <w:r w:rsidR="00A22E36">
        <w:rPr>
          <w:rFonts w:ascii="Bookman Old Style" w:hAnsi="Bookman Old Style"/>
        </w:rPr>
        <w:t>is</w:t>
      </w:r>
      <w:r w:rsidR="008E7F91">
        <w:rPr>
          <w:rFonts w:ascii="Bookman Old Style" w:hAnsi="Bookman Old Style"/>
        </w:rPr>
        <w:t xml:space="preserve"> inform</w:t>
      </w:r>
      <w:r w:rsidR="00A22E36">
        <w:rPr>
          <w:rFonts w:ascii="Bookman Old Style" w:hAnsi="Bookman Old Style"/>
        </w:rPr>
        <w:t>aram</w:t>
      </w:r>
      <w:r w:rsidR="008E7F91">
        <w:rPr>
          <w:rFonts w:ascii="Bookman Old Style" w:hAnsi="Bookman Old Style"/>
        </w:rPr>
        <w:t xml:space="preserve"> que o imóvel se destinará ao atendimento das finalidades precípuas da Administração</w:t>
      </w:r>
      <w:r w:rsidR="00A51BB1" w:rsidRPr="00B86C11">
        <w:rPr>
          <w:rFonts w:ascii="Bookman Old Style" w:hAnsi="Bookman Old Style"/>
        </w:rPr>
        <w:t>,</w:t>
      </w:r>
      <w:r w:rsidR="0077087C">
        <w:rPr>
          <w:rFonts w:ascii="Bookman Old Style" w:hAnsi="Bookman Old Style"/>
        </w:rPr>
        <w:t xml:space="preserve"> cumprindo ainda os demais requisitos contidos no artigo </w:t>
      </w:r>
      <w:r w:rsidR="0077087C" w:rsidRPr="00A46E4B">
        <w:rPr>
          <w:rFonts w:ascii="Bookman Old Style" w:hAnsi="Bookman Old Style"/>
        </w:rPr>
        <w:t>24, X, da Lei Federal nº. 8.666/93</w:t>
      </w:r>
      <w:r w:rsidR="0077087C">
        <w:rPr>
          <w:rFonts w:ascii="Bookman Old Style" w:hAnsi="Bookman Old Style"/>
        </w:rPr>
        <w:t xml:space="preserve">, </w:t>
      </w:r>
      <w:r w:rsidR="00A51BB1" w:rsidRPr="00B86C11">
        <w:rPr>
          <w:rFonts w:ascii="Bookman Old Style" w:hAnsi="Bookman Old Style"/>
        </w:rPr>
        <w:t xml:space="preserve">sendo </w:t>
      </w:r>
      <w:r w:rsidR="00A46E4B">
        <w:rPr>
          <w:rFonts w:ascii="Bookman Old Style" w:hAnsi="Bookman Old Style"/>
        </w:rPr>
        <w:t xml:space="preserve">que </w:t>
      </w:r>
      <w:r w:rsidR="008E7F91">
        <w:rPr>
          <w:rFonts w:ascii="Bookman Old Style" w:hAnsi="Bookman Old Style"/>
        </w:rPr>
        <w:t xml:space="preserve">o preço apresentado para a locação será de R$ </w:t>
      </w:r>
      <w:r w:rsidR="00A22E36">
        <w:rPr>
          <w:rFonts w:ascii="Bookman Old Style" w:hAnsi="Bookman Old Style"/>
        </w:rPr>
        <w:t>1</w:t>
      </w:r>
      <w:r w:rsidR="008E7F91">
        <w:rPr>
          <w:rFonts w:ascii="Bookman Old Style" w:hAnsi="Bookman Old Style"/>
        </w:rPr>
        <w:t>.</w:t>
      </w:r>
      <w:r w:rsidR="00A22E36">
        <w:rPr>
          <w:rFonts w:ascii="Bookman Old Style" w:hAnsi="Bookman Old Style"/>
        </w:rPr>
        <w:t>1</w:t>
      </w:r>
      <w:r w:rsidR="008E7F91">
        <w:rPr>
          <w:rFonts w:ascii="Bookman Old Style" w:hAnsi="Bookman Old Style"/>
        </w:rPr>
        <w:t>00,00</w:t>
      </w:r>
      <w:r w:rsidR="00A46E4B">
        <w:rPr>
          <w:rFonts w:ascii="Bookman Old Style" w:hAnsi="Bookman Old Style" w:cstheme="minorHAnsi"/>
        </w:rPr>
        <w:t xml:space="preserve"> (</w:t>
      </w:r>
      <w:r w:rsidR="00A22E36">
        <w:rPr>
          <w:rFonts w:ascii="Bookman Old Style" w:hAnsi="Bookman Old Style" w:cstheme="minorHAnsi"/>
        </w:rPr>
        <w:t>um</w:t>
      </w:r>
      <w:r w:rsidR="008E7F91">
        <w:rPr>
          <w:rFonts w:ascii="Bookman Old Style" w:hAnsi="Bookman Old Style" w:cstheme="minorHAnsi"/>
        </w:rPr>
        <w:t xml:space="preserve"> mil</w:t>
      </w:r>
      <w:r w:rsidR="00A22E36">
        <w:rPr>
          <w:rFonts w:ascii="Bookman Old Style" w:hAnsi="Bookman Old Style" w:cstheme="minorHAnsi"/>
        </w:rPr>
        <w:t xml:space="preserve"> e cem</w:t>
      </w:r>
      <w:r w:rsidR="008E7F91">
        <w:rPr>
          <w:rFonts w:ascii="Bookman Old Style" w:hAnsi="Bookman Old Style" w:cstheme="minorHAnsi"/>
        </w:rPr>
        <w:t xml:space="preserve"> reais</w:t>
      </w:r>
      <w:r w:rsidR="00A46E4B">
        <w:rPr>
          <w:rFonts w:ascii="Bookman Old Style" w:hAnsi="Bookman Old Style" w:cstheme="minorHAnsi"/>
        </w:rPr>
        <w:t>)</w:t>
      </w:r>
      <w:r w:rsidR="00A22E36">
        <w:rPr>
          <w:rFonts w:ascii="Bookman Old Style" w:hAnsi="Bookman Old Style" w:cstheme="minorHAnsi"/>
        </w:rPr>
        <w:t xml:space="preserve"> mensais</w:t>
      </w:r>
      <w:r w:rsidR="008E7F91">
        <w:rPr>
          <w:rFonts w:ascii="Bookman Old Style" w:hAnsi="Bookman Old Style" w:cstheme="minorHAnsi"/>
        </w:rPr>
        <w:t>, estando assim dentro do preço praticado no mercado como pode se observar pelas avaliações prévias</w:t>
      </w:r>
      <w:r w:rsidRPr="00B86C11">
        <w:rPr>
          <w:rFonts w:ascii="Bookman Old Style" w:hAnsi="Bookman Old Style" w:cs="Arial"/>
          <w:lang w:eastAsia="pt-BR"/>
        </w:rPr>
        <w:t>.</w:t>
      </w:r>
    </w:p>
    <w:bookmarkEnd w:id="1"/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seguinte</w:t>
      </w:r>
      <w:r w:rsidR="00D0783A">
        <w:rPr>
          <w:rFonts w:ascii="Bookman Old Style" w:hAnsi="Bookman Old Style"/>
        </w:rPr>
        <w:t>s</w:t>
      </w:r>
      <w:r w:rsidRPr="00B86C11">
        <w:rPr>
          <w:rFonts w:ascii="Bookman Old Style" w:hAnsi="Bookman Old Style"/>
        </w:rPr>
        <w:t xml:space="preserve"> dotaç</w:t>
      </w:r>
      <w:r w:rsidR="00D0783A">
        <w:rPr>
          <w:rFonts w:ascii="Bookman Old Style" w:hAnsi="Bookman Old Style"/>
        </w:rPr>
        <w:t>ões</w:t>
      </w:r>
      <w:r w:rsidRPr="00B86C11">
        <w:rPr>
          <w:rFonts w:ascii="Bookman Old Style" w:hAnsi="Bookman Old Style"/>
        </w:rPr>
        <w:t xml:space="preserve"> orçamentária</w:t>
      </w:r>
      <w:r w:rsidR="00D0783A">
        <w:rPr>
          <w:rFonts w:ascii="Bookman Old Style" w:hAnsi="Bookman Old Style"/>
        </w:rPr>
        <w:t>s, conforme documento que encontra-se anexo ao processo</w:t>
      </w:r>
      <w:r w:rsidRPr="00B86C11">
        <w:rPr>
          <w:rFonts w:ascii="Bookman Old Style" w:hAnsi="Bookman Old Style"/>
        </w:rPr>
        <w:t>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22E36" w:rsidRPr="00E67093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84E16">
        <w:rPr>
          <w:rFonts w:ascii="Bookman Old Style" w:hAnsi="Bookman Old Style" w:cs="Calibri"/>
          <w:bCs/>
          <w:i/>
          <w:sz w:val="20"/>
          <w:szCs w:val="20"/>
        </w:rPr>
        <w:t>Órgão: 09 - Poder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Executivo</w:t>
      </w:r>
    </w:p>
    <w:p w:rsidR="00A22E36" w:rsidRPr="00E67093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>Unidade 0</w:t>
      </w:r>
      <w:r>
        <w:rPr>
          <w:rFonts w:ascii="Bookman Old Style" w:hAnsi="Bookman Old Style" w:cs="Calibri"/>
          <w:bCs/>
          <w:i/>
          <w:sz w:val="20"/>
          <w:szCs w:val="20"/>
        </w:rPr>
        <w:t>2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>
        <w:rPr>
          <w:rFonts w:ascii="Bookman Old Style" w:hAnsi="Bookman Old Style" w:cs="Calibri"/>
          <w:bCs/>
          <w:i/>
          <w:sz w:val="20"/>
          <w:szCs w:val="20"/>
        </w:rPr>
        <w:t>– Gabinete do Prefeito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A22E36" w:rsidRPr="00E67093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>
        <w:rPr>
          <w:rFonts w:ascii="Bookman Old Style" w:hAnsi="Bookman Old Style" w:cs="Calibri"/>
          <w:bCs/>
          <w:i/>
          <w:sz w:val="20"/>
          <w:szCs w:val="20"/>
        </w:rPr>
        <w:t>01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–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 Manutenção do Gabinete </w:t>
      </w:r>
    </w:p>
    <w:p w:rsidR="00A22E36" w:rsidRPr="00E67093" w:rsidRDefault="00A22E36" w:rsidP="00A22E36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>.</w:t>
      </w:r>
      <w:r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>.90.00.00.00.00.00.00.01.00</w:t>
      </w:r>
      <w:r>
        <w:rPr>
          <w:rFonts w:ascii="Bookman Old Style" w:hAnsi="Bookman Old Style" w:cs="Calibri"/>
          <w:bCs/>
          <w:i/>
          <w:sz w:val="20"/>
          <w:szCs w:val="20"/>
        </w:rPr>
        <w:t>80.000000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– Aplicações Diretas </w:t>
      </w:r>
    </w:p>
    <w:p w:rsidR="00A22E36" w:rsidRDefault="00A22E36" w:rsidP="00A22E36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2</w:t>
      </w:r>
    </w:p>
    <w:p w:rsidR="00787D07" w:rsidRDefault="00787D07" w:rsidP="00787D07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A46E4B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</w:t>
      </w:r>
      <w:r w:rsidR="008E7F91">
        <w:rPr>
          <w:rFonts w:ascii="Bookman Old Style" w:hAnsi="Bookman Old Style"/>
        </w:rPr>
        <w:t>o contrato oriundo d</w:t>
      </w:r>
      <w:r w:rsidRPr="00B86C11">
        <w:rPr>
          <w:rFonts w:ascii="Bookman Old Style" w:hAnsi="Bookman Old Style"/>
        </w:rPr>
        <w:t xml:space="preserve">a </w:t>
      </w:r>
      <w:r w:rsidR="000A374B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 w:rsidR="000A374B">
        <w:rPr>
          <w:rFonts w:ascii="Bookman Old Style" w:hAnsi="Bookman Old Style"/>
        </w:rPr>
        <w:t xml:space="preserve"> </w:t>
      </w:r>
      <w:r w:rsidR="00066753">
        <w:rPr>
          <w:rFonts w:ascii="Bookman Old Style" w:hAnsi="Bookman Old Style"/>
        </w:rPr>
        <w:t>com vigência de</w:t>
      </w:r>
      <w:r w:rsidR="008E7F91">
        <w:rPr>
          <w:rFonts w:ascii="Bookman Old Style" w:hAnsi="Bookman Old Style"/>
        </w:rPr>
        <w:t xml:space="preserve"> 12 </w:t>
      </w:r>
      <w:r w:rsidR="008E7F91">
        <w:rPr>
          <w:rFonts w:ascii="Bookman Old Style" w:hAnsi="Bookman Old Style"/>
        </w:rPr>
        <w:lastRenderedPageBreak/>
        <w:t xml:space="preserve">(doze) meses, podendo ainda ser prorrogado, conforme contido no artigo 57 da </w:t>
      </w:r>
      <w:r w:rsidR="008E7F91" w:rsidRPr="00B86C11">
        <w:rPr>
          <w:rFonts w:ascii="Bookman Old Style" w:hAnsi="Bookman Old Style" w:cs="Arial"/>
          <w:lang w:eastAsia="pt-BR"/>
        </w:rPr>
        <w:t>Lei nº. 8.666/93</w:t>
      </w:r>
    </w:p>
    <w:p w:rsidR="008E7F91" w:rsidRPr="00B86C11" w:rsidRDefault="008E7F9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46E4B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46E4B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Laguna, </w:t>
      </w:r>
      <w:r w:rsidR="00A22E36">
        <w:rPr>
          <w:rFonts w:ascii="Bookman Old Style" w:hAnsi="Bookman Old Style" w:cs="Arial"/>
          <w:sz w:val="22"/>
          <w:szCs w:val="22"/>
        </w:rPr>
        <w:t>15</w:t>
      </w:r>
      <w:r w:rsidRPr="00787D07">
        <w:rPr>
          <w:rFonts w:ascii="Bookman Old Style" w:hAnsi="Bookman Old Style" w:cs="Arial"/>
          <w:sz w:val="22"/>
          <w:szCs w:val="22"/>
        </w:rPr>
        <w:t xml:space="preserve"> de </w:t>
      </w:r>
      <w:r w:rsidR="00787D07" w:rsidRPr="00787D07">
        <w:rPr>
          <w:rFonts w:ascii="Bookman Old Style" w:hAnsi="Bookman Old Style" w:cs="Arial"/>
          <w:sz w:val="22"/>
          <w:szCs w:val="22"/>
        </w:rPr>
        <w:t>j</w:t>
      </w:r>
      <w:r w:rsidR="00A22E36">
        <w:rPr>
          <w:rFonts w:ascii="Bookman Old Style" w:hAnsi="Bookman Old Style" w:cs="Arial"/>
          <w:sz w:val="22"/>
          <w:szCs w:val="22"/>
        </w:rPr>
        <w:t>unh</w:t>
      </w:r>
      <w:r w:rsidR="00787D07" w:rsidRPr="00787D07">
        <w:rPr>
          <w:rFonts w:ascii="Bookman Old Style" w:hAnsi="Bookman Old Style" w:cs="Arial"/>
          <w:sz w:val="22"/>
          <w:szCs w:val="22"/>
        </w:rPr>
        <w:t xml:space="preserve">o </w:t>
      </w:r>
      <w:r w:rsidR="00787D07">
        <w:rPr>
          <w:rFonts w:ascii="Bookman Old Style" w:hAnsi="Bookman Old Style" w:cs="Arial"/>
          <w:sz w:val="22"/>
          <w:szCs w:val="22"/>
        </w:rPr>
        <w:t>de 2022.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46E4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46E4B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6753"/>
    <w:rsid w:val="00067F95"/>
    <w:rsid w:val="000A374B"/>
    <w:rsid w:val="000E52A0"/>
    <w:rsid w:val="0012379A"/>
    <w:rsid w:val="00166A29"/>
    <w:rsid w:val="00184E4F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3F6794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6F6110"/>
    <w:rsid w:val="00700751"/>
    <w:rsid w:val="00705A73"/>
    <w:rsid w:val="00706E74"/>
    <w:rsid w:val="007211A0"/>
    <w:rsid w:val="0077087C"/>
    <w:rsid w:val="00787D07"/>
    <w:rsid w:val="007A18DB"/>
    <w:rsid w:val="007B2DD7"/>
    <w:rsid w:val="007B39A3"/>
    <w:rsid w:val="007B6290"/>
    <w:rsid w:val="007C1213"/>
    <w:rsid w:val="008118AF"/>
    <w:rsid w:val="008247C4"/>
    <w:rsid w:val="008517AB"/>
    <w:rsid w:val="00874376"/>
    <w:rsid w:val="008C5099"/>
    <w:rsid w:val="008E7F91"/>
    <w:rsid w:val="009073D0"/>
    <w:rsid w:val="00911F88"/>
    <w:rsid w:val="00922246"/>
    <w:rsid w:val="009C5F0A"/>
    <w:rsid w:val="00A133B5"/>
    <w:rsid w:val="00A22E36"/>
    <w:rsid w:val="00A46E4B"/>
    <w:rsid w:val="00A51BB1"/>
    <w:rsid w:val="00A74D49"/>
    <w:rsid w:val="00AA0FD6"/>
    <w:rsid w:val="00AA6907"/>
    <w:rsid w:val="00AD373F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0783A"/>
    <w:rsid w:val="00D235DA"/>
    <w:rsid w:val="00D26D35"/>
    <w:rsid w:val="00D344C6"/>
    <w:rsid w:val="00D70736"/>
    <w:rsid w:val="00DC15B8"/>
    <w:rsid w:val="00E50562"/>
    <w:rsid w:val="00E5446D"/>
    <w:rsid w:val="00E61C65"/>
    <w:rsid w:val="00E92BB6"/>
    <w:rsid w:val="00ED7FBA"/>
    <w:rsid w:val="00F30555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592EE4E5-EAA4-4E01-8F99-4B888344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2022-06-15T22:16:00Z</cp:lastPrinted>
  <dcterms:created xsi:type="dcterms:W3CDTF">2022-06-15T22:25:00Z</dcterms:created>
  <dcterms:modified xsi:type="dcterms:W3CDTF">2022-06-15T22:25:00Z</dcterms:modified>
</cp:coreProperties>
</file>