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117" w:rsidRDefault="006C0117" w:rsidP="006C0117">
      <w:pPr>
        <w:pStyle w:val="identifica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b/>
          <w:bCs/>
          <w:caps/>
        </w:rPr>
      </w:pPr>
    </w:p>
    <w:p w:rsidR="002A7A81" w:rsidRPr="00A92BAE" w:rsidRDefault="002A7A81" w:rsidP="006C0117">
      <w:pPr>
        <w:pStyle w:val="identifica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b/>
          <w:bCs/>
          <w:caps/>
        </w:rPr>
      </w:pPr>
    </w:p>
    <w:p w:rsidR="006C0117" w:rsidRPr="00A92BAE" w:rsidRDefault="006C0117" w:rsidP="006C0117">
      <w:pPr>
        <w:pStyle w:val="identifica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bCs/>
          <w:caps/>
        </w:rPr>
      </w:pPr>
      <w:r w:rsidRPr="00A92BAE">
        <w:rPr>
          <w:rFonts w:ascii="Bookman Old Style" w:hAnsi="Bookman Old Style" w:cs="Arial"/>
          <w:b/>
          <w:bCs/>
          <w:caps/>
        </w:rPr>
        <w:t xml:space="preserve">AVISO DE REVOGAÇÃO da </w:t>
      </w:r>
    </w:p>
    <w:p w:rsidR="006C0117" w:rsidRPr="00A92BAE" w:rsidRDefault="006C0117" w:rsidP="006C0117">
      <w:pPr>
        <w:pStyle w:val="identifica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bCs/>
          <w:caps/>
        </w:rPr>
      </w:pPr>
      <w:r w:rsidRPr="00A92BAE">
        <w:rPr>
          <w:rFonts w:ascii="Bookman Old Style" w:hAnsi="Bookman Old Style" w:cs="Arial"/>
          <w:b/>
          <w:bCs/>
          <w:caps/>
        </w:rPr>
        <w:t>tomada de preços Nº 0</w:t>
      </w:r>
      <w:r w:rsidR="00241B6D">
        <w:rPr>
          <w:rFonts w:ascii="Bookman Old Style" w:hAnsi="Bookman Old Style" w:cs="Arial"/>
          <w:b/>
          <w:bCs/>
          <w:caps/>
        </w:rPr>
        <w:t>4</w:t>
      </w:r>
      <w:r w:rsidRPr="00A92BAE">
        <w:rPr>
          <w:rFonts w:ascii="Bookman Old Style" w:hAnsi="Bookman Old Style" w:cs="Arial"/>
          <w:b/>
          <w:bCs/>
          <w:caps/>
        </w:rPr>
        <w:t>/20</w:t>
      </w:r>
      <w:r w:rsidR="00241B6D">
        <w:rPr>
          <w:rFonts w:ascii="Bookman Old Style" w:hAnsi="Bookman Old Style" w:cs="Arial"/>
          <w:b/>
          <w:bCs/>
          <w:caps/>
        </w:rPr>
        <w:t>23</w:t>
      </w:r>
      <w:r w:rsidRPr="00A92BAE">
        <w:rPr>
          <w:rFonts w:ascii="Bookman Old Style" w:hAnsi="Bookman Old Style" w:cs="Arial"/>
          <w:b/>
          <w:bCs/>
          <w:caps/>
        </w:rPr>
        <w:t xml:space="preserve"> – PML</w:t>
      </w:r>
    </w:p>
    <w:p w:rsidR="006C0117" w:rsidRPr="00A92BAE" w:rsidRDefault="006C0117" w:rsidP="006C0117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6C0117" w:rsidRPr="00A92BAE" w:rsidRDefault="006C0117" w:rsidP="006C0117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6C0117" w:rsidRDefault="006C0117" w:rsidP="006C0117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6C0117" w:rsidRDefault="006C0117" w:rsidP="006C0117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F57232" w:rsidRPr="00C56E02" w:rsidRDefault="00F57232" w:rsidP="00F57232">
      <w:pPr>
        <w:spacing w:after="0" w:line="240" w:lineRule="auto"/>
        <w:ind w:firstLine="1276"/>
        <w:jc w:val="both"/>
        <w:rPr>
          <w:rFonts w:ascii="Bookman Old Style" w:hAnsi="Bookman Old Style"/>
          <w:sz w:val="24"/>
          <w:szCs w:val="24"/>
        </w:rPr>
      </w:pPr>
      <w:r w:rsidRPr="00C56E02">
        <w:rPr>
          <w:rFonts w:ascii="Bookman Old Style" w:hAnsi="Bookman Old Style" w:cs="Arial"/>
          <w:sz w:val="24"/>
          <w:szCs w:val="24"/>
        </w:rPr>
        <w:t>Termo de revoga</w:t>
      </w:r>
      <w:r>
        <w:rPr>
          <w:rFonts w:ascii="Bookman Old Style" w:hAnsi="Bookman Old Style" w:cs="Arial"/>
          <w:sz w:val="24"/>
          <w:szCs w:val="24"/>
        </w:rPr>
        <w:t>ção de procedimento licitatório,</w:t>
      </w:r>
      <w:r w:rsidRPr="00C56E02">
        <w:rPr>
          <w:rFonts w:ascii="Bookman Old Style" w:hAnsi="Bookman Old Style" w:cs="Arial"/>
          <w:sz w:val="24"/>
          <w:szCs w:val="24"/>
        </w:rPr>
        <w:t xml:space="preserve"> Tomada de Preço nº</w:t>
      </w:r>
      <w:r w:rsidR="00D94A6E">
        <w:rPr>
          <w:rFonts w:ascii="Bookman Old Style" w:hAnsi="Bookman Old Style" w:cs="Arial"/>
          <w:sz w:val="24"/>
          <w:szCs w:val="24"/>
        </w:rPr>
        <w:t>.</w:t>
      </w:r>
      <w:r w:rsidRPr="00C56E02">
        <w:rPr>
          <w:rFonts w:ascii="Bookman Old Style" w:hAnsi="Bookman Old Style" w:cs="Arial"/>
          <w:sz w:val="24"/>
          <w:szCs w:val="24"/>
        </w:rPr>
        <w:t xml:space="preserve"> 0</w:t>
      </w:r>
      <w:r w:rsidR="00241B6D">
        <w:rPr>
          <w:rFonts w:ascii="Bookman Old Style" w:hAnsi="Bookman Old Style" w:cs="Arial"/>
          <w:sz w:val="24"/>
          <w:szCs w:val="24"/>
        </w:rPr>
        <w:t>4</w:t>
      </w:r>
      <w:r w:rsidRPr="00C56E02">
        <w:rPr>
          <w:rFonts w:ascii="Bookman Old Style" w:hAnsi="Bookman Old Style" w:cs="Arial"/>
          <w:sz w:val="24"/>
          <w:szCs w:val="24"/>
        </w:rPr>
        <w:t>/20</w:t>
      </w:r>
      <w:r>
        <w:rPr>
          <w:rFonts w:ascii="Bookman Old Style" w:hAnsi="Bookman Old Style" w:cs="Arial"/>
          <w:sz w:val="24"/>
          <w:szCs w:val="24"/>
        </w:rPr>
        <w:t>2</w:t>
      </w:r>
      <w:r w:rsidR="00241B6D">
        <w:rPr>
          <w:rFonts w:ascii="Bookman Old Style" w:hAnsi="Bookman Old Style" w:cs="Arial"/>
          <w:sz w:val="24"/>
          <w:szCs w:val="24"/>
        </w:rPr>
        <w:t>3</w:t>
      </w:r>
      <w:r w:rsidRPr="00C56E02">
        <w:rPr>
          <w:rFonts w:ascii="Bookman Old Style" w:hAnsi="Bookman Old Style" w:cs="Arial"/>
          <w:sz w:val="24"/>
          <w:szCs w:val="24"/>
        </w:rPr>
        <w:t xml:space="preserve"> – PML. Despacho de revogação de processo licitatório por </w:t>
      </w:r>
      <w:r w:rsidRPr="00C56E02">
        <w:rPr>
          <w:rFonts w:ascii="Bookman Old Style" w:hAnsi="Bookman Old Style" w:cs="Arial"/>
          <w:sz w:val="24"/>
          <w:szCs w:val="24"/>
          <w:shd w:val="clear" w:color="auto" w:fill="FFFFFF"/>
        </w:rPr>
        <w:t>motivos de conveniência e oportunidade, visando a prevalecer o interesse público.</w:t>
      </w:r>
    </w:p>
    <w:p w:rsidR="00F57232" w:rsidRPr="00A92BAE" w:rsidRDefault="00F57232" w:rsidP="00F57232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  <w:r w:rsidRPr="00A92BAE">
        <w:rPr>
          <w:rFonts w:ascii="Bookman Old Style" w:hAnsi="Bookman Old Style" w:cs="Arial"/>
        </w:rPr>
        <w:t xml:space="preserve"> </w:t>
      </w:r>
    </w:p>
    <w:p w:rsidR="00F57232" w:rsidRDefault="00F57232" w:rsidP="00F57232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  <w:r w:rsidRPr="00A92BAE">
        <w:rPr>
          <w:rFonts w:ascii="Bookman Old Style" w:hAnsi="Bookman Old Style" w:cs="Arial"/>
        </w:rPr>
        <w:t xml:space="preserve">O Prefeito Municipal de </w:t>
      </w:r>
      <w:r>
        <w:rPr>
          <w:rFonts w:ascii="Bookman Old Style" w:hAnsi="Bookman Old Style" w:cs="Arial"/>
        </w:rPr>
        <w:t>Laguna/SC</w:t>
      </w:r>
      <w:r w:rsidRPr="00A92BAE">
        <w:rPr>
          <w:rFonts w:ascii="Bookman Old Style" w:hAnsi="Bookman Old Style" w:cs="Arial"/>
        </w:rPr>
        <w:t xml:space="preserve">, no uso de suas atribuições legais e CONSIDERANDO </w:t>
      </w:r>
      <w:r w:rsidRPr="00C56E02">
        <w:rPr>
          <w:rFonts w:ascii="Bookman Old Style" w:hAnsi="Bookman Old Style" w:cs="Arial"/>
          <w:shd w:val="clear" w:color="auto" w:fill="FFFFFF"/>
        </w:rPr>
        <w:t>motivos de conveniência e oportunidade, visando a prevalecer o interesse público</w:t>
      </w:r>
      <w:r w:rsidRPr="00A92BAE">
        <w:rPr>
          <w:rFonts w:ascii="Bookman Old Style" w:hAnsi="Bookman Old Style" w:cs="Arial"/>
        </w:rPr>
        <w:t xml:space="preserve">, de acordo com </w:t>
      </w:r>
      <w:r w:rsidR="00241B6D">
        <w:rPr>
          <w:rFonts w:ascii="Bookman Old Style" w:hAnsi="Bookman Old Style" w:cs="Arial"/>
        </w:rPr>
        <w:t>o contido na manifestação anexada ao processo, bem como n</w:t>
      </w:r>
      <w:r w:rsidRPr="00A92BAE">
        <w:rPr>
          <w:rFonts w:ascii="Bookman Old Style" w:hAnsi="Bookman Old Style" w:cs="Arial"/>
        </w:rPr>
        <w:t>a Súmula 473 do STF, resolve: REVOGAR em todos os seus term</w:t>
      </w:r>
      <w:r>
        <w:rPr>
          <w:rFonts w:ascii="Bookman Old Style" w:hAnsi="Bookman Old Style" w:cs="Arial"/>
        </w:rPr>
        <w:t xml:space="preserve">os, por interesse público e da </w:t>
      </w:r>
      <w:r w:rsidRPr="0087584F">
        <w:rPr>
          <w:rFonts w:ascii="Bookman Old Style" w:hAnsi="Bookman Old Style" w:cs="Arial"/>
        </w:rPr>
        <w:t>Administração, a Tomada de Preço nº</w:t>
      </w:r>
      <w:r w:rsidR="00D94A6E">
        <w:rPr>
          <w:rFonts w:ascii="Bookman Old Style" w:hAnsi="Bookman Old Style" w:cs="Arial"/>
        </w:rPr>
        <w:t>.</w:t>
      </w:r>
      <w:r w:rsidRPr="0087584F">
        <w:rPr>
          <w:rFonts w:ascii="Bookman Old Style" w:hAnsi="Bookman Old Style" w:cs="Arial"/>
        </w:rPr>
        <w:t xml:space="preserve"> 0</w:t>
      </w:r>
      <w:r w:rsidR="00241B6D">
        <w:rPr>
          <w:rFonts w:ascii="Bookman Old Style" w:hAnsi="Bookman Old Style" w:cs="Arial"/>
        </w:rPr>
        <w:t>4</w:t>
      </w:r>
      <w:r w:rsidRPr="0087584F">
        <w:rPr>
          <w:rFonts w:ascii="Bookman Old Style" w:hAnsi="Bookman Old Style" w:cs="Arial"/>
        </w:rPr>
        <w:t>/20</w:t>
      </w:r>
      <w:r>
        <w:rPr>
          <w:rFonts w:ascii="Bookman Old Style" w:hAnsi="Bookman Old Style" w:cs="Arial"/>
        </w:rPr>
        <w:t>2</w:t>
      </w:r>
      <w:r w:rsidR="00241B6D">
        <w:rPr>
          <w:rFonts w:ascii="Bookman Old Style" w:hAnsi="Bookman Old Style" w:cs="Arial"/>
        </w:rPr>
        <w:t>3</w:t>
      </w:r>
      <w:r w:rsidRPr="0087584F">
        <w:rPr>
          <w:rFonts w:ascii="Bookman Old Style" w:hAnsi="Bookman Old Style" w:cs="Arial"/>
        </w:rPr>
        <w:t xml:space="preserve"> – PML, cujo objeto é a contratação de empresa para </w:t>
      </w:r>
      <w:r w:rsidR="00D94A6E">
        <w:rPr>
          <w:rFonts w:ascii="Bookman Old Style" w:hAnsi="Bookman Old Style" w:cs="Arial"/>
        </w:rPr>
        <w:t>a</w:t>
      </w:r>
      <w:r w:rsidR="00D94A6E">
        <w:rPr>
          <w:rFonts w:ascii="Bookman Old Style" w:hAnsi="Bookman Old Style" w:cs="Calibri"/>
          <w:bCs/>
        </w:rPr>
        <w:t xml:space="preserve"> </w:t>
      </w:r>
      <w:r w:rsidR="00241B6D">
        <w:rPr>
          <w:rFonts w:ascii="Bookman Old Style" w:hAnsi="Bookman Old Style" w:cs="Calibri"/>
          <w:bCs/>
        </w:rPr>
        <w:t>pavimentação asfáltica, terraplanagem, drenagem pluvial, passeios públicos/acessibilidade e sinalização viária de trecho ao acesso à Praia do Sol (estaca 0+0,000 a 40+0,000), localizada na Avenida Jaime Rodrigues, bairro Praia do Sol,</w:t>
      </w:r>
      <w:r w:rsidR="00D94A6E">
        <w:rPr>
          <w:rFonts w:ascii="Bookman Old Style" w:hAnsi="Bookman Old Style" w:cs="Calibri"/>
          <w:bCs/>
        </w:rPr>
        <w:t xml:space="preserve"> Laguna/SC</w:t>
      </w:r>
      <w:r w:rsidRPr="0087584F">
        <w:rPr>
          <w:rFonts w:ascii="Bookman Old Style" w:hAnsi="Bookman Old Style" w:cs="Arial"/>
        </w:rPr>
        <w:t>.</w:t>
      </w:r>
    </w:p>
    <w:p w:rsidR="006C0117" w:rsidRDefault="006C0117" w:rsidP="006C0117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2A7A81" w:rsidRDefault="002A7A81" w:rsidP="002A7A81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Laguna, </w:t>
      </w:r>
      <w:r w:rsidR="00241B6D">
        <w:rPr>
          <w:rFonts w:ascii="Bookman Old Style" w:hAnsi="Bookman Old Style" w:cs="Arial"/>
        </w:rPr>
        <w:t>06 de dezembro de 2023.</w:t>
      </w:r>
      <w:bookmarkStart w:id="0" w:name="_GoBack"/>
      <w:bookmarkEnd w:id="0"/>
    </w:p>
    <w:p w:rsidR="002A7A81" w:rsidRDefault="002A7A81" w:rsidP="002A7A81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2A7A81" w:rsidRDefault="002A7A81" w:rsidP="002A7A81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2A7A81" w:rsidRDefault="002A7A81" w:rsidP="002A7A81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2A7A81" w:rsidRDefault="002A7A81" w:rsidP="002A7A8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SAMIR AHMAD</w:t>
      </w:r>
    </w:p>
    <w:p w:rsidR="002A7A81" w:rsidRDefault="002A7A81" w:rsidP="002A7A8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Prefeito Municipal </w:t>
      </w:r>
    </w:p>
    <w:p w:rsidR="002A7A81" w:rsidRPr="006C0117" w:rsidRDefault="002A7A81" w:rsidP="006C0117"/>
    <w:sectPr w:rsidR="002A7A81" w:rsidRPr="006C0117" w:rsidSect="007B2DD7">
      <w:headerReference w:type="default" r:id="rId7"/>
      <w:footerReference w:type="default" r:id="rId8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46D" w:rsidRDefault="00E5446D" w:rsidP="00D00D37">
      <w:pPr>
        <w:spacing w:after="0" w:line="240" w:lineRule="auto"/>
      </w:pPr>
      <w:r>
        <w:separator/>
      </w:r>
    </w:p>
  </w:endnote>
  <w:endnote w:type="continuationSeparator" w:id="0">
    <w:p w:rsidR="00E5446D" w:rsidRDefault="00E5446D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DD7" w:rsidRDefault="00023FE7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62850" cy="1419225"/>
          <wp:effectExtent l="0" t="0" r="0" b="9525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46D" w:rsidRDefault="00E5446D" w:rsidP="00D00D37">
      <w:pPr>
        <w:spacing w:after="0" w:line="240" w:lineRule="auto"/>
      </w:pPr>
      <w:r>
        <w:separator/>
      </w:r>
    </w:p>
  </w:footnote>
  <w:footnote w:type="continuationSeparator" w:id="0">
    <w:p w:rsidR="00E5446D" w:rsidRDefault="00E5446D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D37" w:rsidRDefault="00023FE7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53325" cy="1362075"/>
          <wp:effectExtent l="0" t="0" r="9525" b="952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37"/>
    <w:rsid w:val="0000248F"/>
    <w:rsid w:val="00023FE7"/>
    <w:rsid w:val="000617FC"/>
    <w:rsid w:val="0019052B"/>
    <w:rsid w:val="001D19D8"/>
    <w:rsid w:val="001D3379"/>
    <w:rsid w:val="00241B6D"/>
    <w:rsid w:val="002609A3"/>
    <w:rsid w:val="00277DDF"/>
    <w:rsid w:val="002A7A81"/>
    <w:rsid w:val="002E5149"/>
    <w:rsid w:val="002E5F22"/>
    <w:rsid w:val="002F7484"/>
    <w:rsid w:val="003206F5"/>
    <w:rsid w:val="0038568C"/>
    <w:rsid w:val="003863A0"/>
    <w:rsid w:val="00397720"/>
    <w:rsid w:val="00441316"/>
    <w:rsid w:val="00454ACA"/>
    <w:rsid w:val="004739D2"/>
    <w:rsid w:val="0047570A"/>
    <w:rsid w:val="004D66BD"/>
    <w:rsid w:val="005341E1"/>
    <w:rsid w:val="00542DFF"/>
    <w:rsid w:val="005A25A1"/>
    <w:rsid w:val="00670B3A"/>
    <w:rsid w:val="006C0117"/>
    <w:rsid w:val="006E562E"/>
    <w:rsid w:val="007B2DD7"/>
    <w:rsid w:val="007C1213"/>
    <w:rsid w:val="007D5182"/>
    <w:rsid w:val="00874376"/>
    <w:rsid w:val="00904577"/>
    <w:rsid w:val="009073D0"/>
    <w:rsid w:val="00920E52"/>
    <w:rsid w:val="009C5F0A"/>
    <w:rsid w:val="00A77555"/>
    <w:rsid w:val="00BF35BB"/>
    <w:rsid w:val="00C2288C"/>
    <w:rsid w:val="00C33834"/>
    <w:rsid w:val="00C469E1"/>
    <w:rsid w:val="00D00D37"/>
    <w:rsid w:val="00D94A6E"/>
    <w:rsid w:val="00DC15B8"/>
    <w:rsid w:val="00E5446D"/>
    <w:rsid w:val="00E61C65"/>
    <w:rsid w:val="00E6380F"/>
    <w:rsid w:val="00E92BB6"/>
    <w:rsid w:val="00F457D4"/>
    <w:rsid w:val="00F57232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023FE7"/>
    <w:rPr>
      <w:b/>
      <w:bCs/>
    </w:rPr>
  </w:style>
  <w:style w:type="paragraph" w:styleId="NormalWeb">
    <w:name w:val="Normal (Web)"/>
    <w:basedOn w:val="Normal"/>
    <w:uiPriority w:val="99"/>
    <w:unhideWhenUsed/>
    <w:rsid w:val="00023F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863A0"/>
    <w:rPr>
      <w:color w:val="0000FF" w:themeColor="hyperlink"/>
      <w:u w:val="single"/>
    </w:rPr>
  </w:style>
  <w:style w:type="paragraph" w:customStyle="1" w:styleId="identifica">
    <w:name w:val="identifica"/>
    <w:basedOn w:val="Normal"/>
    <w:rsid w:val="006C01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ou-paragraph">
    <w:name w:val="dou-paragraph"/>
    <w:basedOn w:val="Normal"/>
    <w:rsid w:val="006C01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023FE7"/>
    <w:rPr>
      <w:b/>
      <w:bCs/>
    </w:rPr>
  </w:style>
  <w:style w:type="paragraph" w:styleId="NormalWeb">
    <w:name w:val="Normal (Web)"/>
    <w:basedOn w:val="Normal"/>
    <w:uiPriority w:val="99"/>
    <w:unhideWhenUsed/>
    <w:rsid w:val="00023F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863A0"/>
    <w:rPr>
      <w:color w:val="0000FF" w:themeColor="hyperlink"/>
      <w:u w:val="single"/>
    </w:rPr>
  </w:style>
  <w:style w:type="paragraph" w:customStyle="1" w:styleId="identifica">
    <w:name w:val="identifica"/>
    <w:basedOn w:val="Normal"/>
    <w:rsid w:val="006C01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ou-paragraph">
    <w:name w:val="dou-paragraph"/>
    <w:basedOn w:val="Normal"/>
    <w:rsid w:val="006C01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miro</cp:lastModifiedBy>
  <cp:revision>2</cp:revision>
  <cp:lastPrinted>2021-02-11T20:54:00Z</cp:lastPrinted>
  <dcterms:created xsi:type="dcterms:W3CDTF">2023-12-06T17:58:00Z</dcterms:created>
  <dcterms:modified xsi:type="dcterms:W3CDTF">2023-12-06T17:58:00Z</dcterms:modified>
</cp:coreProperties>
</file>