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06C00" w14:textId="77777777" w:rsidR="00663A54" w:rsidRPr="00663A54" w:rsidRDefault="00663A54" w:rsidP="00663A54">
      <w:pPr>
        <w:tabs>
          <w:tab w:val="left" w:pos="3158"/>
        </w:tabs>
        <w:ind w:left="3162" w:right="1416" w:hanging="1744"/>
        <w:jc w:val="center"/>
        <w:rPr>
          <w:b/>
          <w:color w:val="000000" w:themeColor="text1"/>
        </w:rPr>
      </w:pPr>
      <w:r w:rsidRPr="00663A54">
        <w:rPr>
          <w:b/>
          <w:color w:val="000000" w:themeColor="text1"/>
          <w:w w:val="105"/>
        </w:rPr>
        <w:t xml:space="preserve">PREGÃO ELETRÔNICO Nº </w:t>
      </w:r>
      <w:r w:rsidRPr="00663A54">
        <w:rPr>
          <w:b/>
          <w:color w:val="000000" w:themeColor="text1"/>
          <w:spacing w:val="-2"/>
          <w:w w:val="105"/>
        </w:rPr>
        <w:t>02/2026 PML</w:t>
      </w:r>
    </w:p>
    <w:p w14:paraId="42BC3310" w14:textId="77777777" w:rsidR="00663A54" w:rsidRPr="00663A54" w:rsidRDefault="00663A54" w:rsidP="00663A54">
      <w:pPr>
        <w:pStyle w:val="Ttulo1"/>
        <w:tabs>
          <w:tab w:val="left" w:pos="3158"/>
        </w:tabs>
        <w:ind w:left="3119" w:right="1416" w:hanging="1744"/>
        <w:jc w:val="center"/>
        <w:rPr>
          <w:rFonts w:ascii="Times New Roman" w:hAnsi="Times New Roman" w:cs="Times New Roman"/>
          <w:b/>
          <w:color w:val="000000" w:themeColor="text1"/>
          <w:spacing w:val="-2"/>
          <w:w w:val="105"/>
          <w:sz w:val="22"/>
          <w:szCs w:val="22"/>
        </w:rPr>
      </w:pPr>
      <w:r w:rsidRPr="00663A54">
        <w:rPr>
          <w:rFonts w:ascii="Times New Roman" w:hAnsi="Times New Roman" w:cs="Times New Roman"/>
          <w:b/>
          <w:color w:val="000000" w:themeColor="text1"/>
          <w:spacing w:val="-2"/>
          <w:w w:val="105"/>
          <w:sz w:val="22"/>
          <w:szCs w:val="22"/>
        </w:rPr>
        <w:t>PROCESSO</w:t>
      </w:r>
      <w:r w:rsidRPr="00663A54">
        <w:rPr>
          <w:rFonts w:ascii="Times New Roman" w:hAnsi="Times New Roman" w:cs="Times New Roman"/>
          <w:b/>
          <w:color w:val="000000" w:themeColor="text1"/>
          <w:spacing w:val="-6"/>
          <w:w w:val="105"/>
          <w:sz w:val="22"/>
          <w:szCs w:val="22"/>
        </w:rPr>
        <w:t xml:space="preserve"> </w:t>
      </w:r>
      <w:r w:rsidRPr="00663A54">
        <w:rPr>
          <w:rFonts w:ascii="Times New Roman" w:hAnsi="Times New Roman" w:cs="Times New Roman"/>
          <w:b/>
          <w:color w:val="000000" w:themeColor="text1"/>
          <w:spacing w:val="-2"/>
          <w:w w:val="105"/>
          <w:sz w:val="22"/>
          <w:szCs w:val="22"/>
        </w:rPr>
        <w:t>ADMINISTRATIVO</w:t>
      </w:r>
      <w:r w:rsidRPr="00663A54">
        <w:rPr>
          <w:rFonts w:ascii="Times New Roman" w:hAnsi="Times New Roman" w:cs="Times New Roman"/>
          <w:b/>
          <w:color w:val="000000" w:themeColor="text1"/>
          <w:spacing w:val="-7"/>
          <w:w w:val="105"/>
          <w:sz w:val="22"/>
          <w:szCs w:val="22"/>
        </w:rPr>
        <w:t xml:space="preserve"> </w:t>
      </w:r>
      <w:r w:rsidRPr="00663A54">
        <w:rPr>
          <w:rFonts w:ascii="Times New Roman" w:hAnsi="Times New Roman" w:cs="Times New Roman"/>
          <w:b/>
          <w:color w:val="000000" w:themeColor="text1"/>
          <w:spacing w:val="-2"/>
          <w:w w:val="105"/>
          <w:sz w:val="22"/>
          <w:szCs w:val="22"/>
        </w:rPr>
        <w:t>–</w:t>
      </w:r>
      <w:r w:rsidRPr="00663A54">
        <w:rPr>
          <w:rFonts w:ascii="Times New Roman" w:hAnsi="Times New Roman" w:cs="Times New Roman"/>
          <w:b/>
          <w:color w:val="000000" w:themeColor="text1"/>
          <w:spacing w:val="-4"/>
          <w:w w:val="105"/>
          <w:sz w:val="22"/>
          <w:szCs w:val="22"/>
        </w:rPr>
        <w:t xml:space="preserve"> </w:t>
      </w:r>
      <w:r w:rsidRPr="00663A54">
        <w:rPr>
          <w:rFonts w:ascii="Times New Roman" w:hAnsi="Times New Roman" w:cs="Times New Roman"/>
          <w:b/>
          <w:color w:val="000000" w:themeColor="text1"/>
          <w:spacing w:val="-2"/>
          <w:w w:val="105"/>
          <w:sz w:val="22"/>
          <w:szCs w:val="22"/>
        </w:rPr>
        <w:t>1DOC:</w:t>
      </w:r>
      <w:r w:rsidRPr="00663A54">
        <w:rPr>
          <w:rFonts w:ascii="Times New Roman" w:hAnsi="Times New Roman" w:cs="Times New Roman"/>
          <w:b/>
          <w:color w:val="000000" w:themeColor="text1"/>
          <w:spacing w:val="-3"/>
          <w:w w:val="105"/>
          <w:sz w:val="22"/>
          <w:szCs w:val="22"/>
        </w:rPr>
        <w:t xml:space="preserve"> </w:t>
      </w:r>
      <w:r w:rsidRPr="00663A54">
        <w:rPr>
          <w:rFonts w:ascii="Times New Roman" w:hAnsi="Times New Roman" w:cs="Times New Roman"/>
          <w:b/>
          <w:color w:val="000000" w:themeColor="text1"/>
          <w:spacing w:val="-2"/>
          <w:w w:val="105"/>
          <w:sz w:val="22"/>
          <w:szCs w:val="22"/>
        </w:rPr>
        <w:t>054/2026</w:t>
      </w:r>
    </w:p>
    <w:p w14:paraId="78A5D962" w14:textId="77777777" w:rsidR="00663A54" w:rsidRDefault="00663A54"/>
    <w:p w14:paraId="2216AACB" w14:textId="77777777" w:rsidR="00663A54" w:rsidRDefault="00663A54"/>
    <w:p w14:paraId="69287BFE" w14:textId="77777777" w:rsidR="00663A54" w:rsidRDefault="00663A54"/>
    <w:p w14:paraId="229DB355" w14:textId="0D918136" w:rsidR="00F86814" w:rsidRDefault="00EA45C8">
      <w:pPr>
        <w:rPr>
          <w:rFonts w:eastAsiaTheme="majorEastAsia"/>
          <w:i/>
          <w:iCs/>
        </w:rPr>
      </w:pPr>
      <w:r w:rsidRPr="00EA45C8">
        <w:t>Onde descreve: Trío Elétrico </w:t>
      </w:r>
      <w:r w:rsidRPr="00EA45C8">
        <w:rPr>
          <w:rFonts w:eastAsiaTheme="majorEastAsia"/>
          <w:b/>
          <w:bCs/>
        </w:rPr>
        <w:t>RECREATIVO</w:t>
      </w:r>
      <w:r w:rsidRPr="00EA45C8">
        <w:t> de Grande Porte;</w:t>
      </w:r>
      <w:r w:rsidRPr="00EA45C8">
        <w:br/>
        <w:t>Leia-se: Trío Elétrico de Grande Porte.</w:t>
      </w:r>
      <w:r w:rsidRPr="00EA45C8">
        <w:br/>
      </w:r>
      <w:r w:rsidRPr="00EA45C8">
        <w:br/>
        <w:t>Na descrição do mesmo item:</w:t>
      </w:r>
      <w:r w:rsidRPr="00EA45C8">
        <w:br/>
      </w:r>
      <w:r w:rsidRPr="00EA45C8">
        <w:br/>
        <w:t>Onde descreve: </w:t>
      </w:r>
      <w:r w:rsidRPr="00EA45C8">
        <w:rPr>
          <w:rFonts w:eastAsiaTheme="majorEastAsia"/>
          <w:b/>
          <w:bCs/>
        </w:rPr>
        <w:t>Palco Principal:</w:t>
      </w:r>
      <w:r w:rsidRPr="00EA45C8">
        <w:t> </w:t>
      </w:r>
      <w:r w:rsidRPr="00EA45C8">
        <w:rPr>
          <w:rFonts w:eastAsiaTheme="majorEastAsia"/>
          <w:i/>
          <w:iCs/>
        </w:rPr>
        <w:t>Área mínima de 13,00m x 4,80m, equipado com sistema de elevação hidráulica no sobrepalco dianteiro e traseiro para diferentes níveis de performance.</w:t>
      </w:r>
      <w:r w:rsidRPr="00EA45C8">
        <w:br/>
      </w:r>
      <w:r w:rsidRPr="00EA45C8">
        <w:br/>
        <w:t>Leia-se: </w:t>
      </w:r>
      <w:r w:rsidRPr="00EA45C8">
        <w:rPr>
          <w:rFonts w:eastAsiaTheme="majorEastAsia"/>
          <w:b/>
          <w:bCs/>
        </w:rPr>
        <w:t>Palco Principal:</w:t>
      </w:r>
      <w:r w:rsidRPr="00EA45C8">
        <w:t> </w:t>
      </w:r>
      <w:r w:rsidRPr="00EA45C8">
        <w:rPr>
          <w:rFonts w:eastAsiaTheme="majorEastAsia"/>
          <w:i/>
          <w:iCs/>
        </w:rPr>
        <w:t>Área mínima de 13,00m x 4,80m, equipado com sistema de elevação hidráulica no sobrepalco dianteiro para diferentes níveis de performance.</w:t>
      </w:r>
    </w:p>
    <w:p w14:paraId="086792CB" w14:textId="77777777" w:rsidR="009B0207" w:rsidRDefault="009B0207">
      <w:pPr>
        <w:rPr>
          <w:rFonts w:eastAsiaTheme="majorEastAsia"/>
          <w:i/>
          <w:iCs/>
        </w:rPr>
      </w:pPr>
    </w:p>
    <w:p w14:paraId="5F5B3708" w14:textId="09E1D291" w:rsidR="009B0207" w:rsidRPr="009B0207" w:rsidRDefault="009B0207">
      <w:r>
        <w:rPr>
          <w:rFonts w:eastAsiaTheme="majorEastAsia"/>
        </w:rPr>
        <w:t>Data de abertura: 26/01/2026</w:t>
      </w:r>
    </w:p>
    <w:sectPr w:rsidR="009B0207" w:rsidRPr="009B020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64C4F" w14:textId="77777777" w:rsidR="0099422C" w:rsidRDefault="0099422C" w:rsidP="00663A54">
      <w:r>
        <w:separator/>
      </w:r>
    </w:p>
  </w:endnote>
  <w:endnote w:type="continuationSeparator" w:id="0">
    <w:p w14:paraId="3FE0C4BA" w14:textId="77777777" w:rsidR="0099422C" w:rsidRDefault="0099422C" w:rsidP="00663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EA741" w14:textId="77777777" w:rsidR="0099422C" w:rsidRDefault="0099422C" w:rsidP="00663A54">
      <w:r>
        <w:separator/>
      </w:r>
    </w:p>
  </w:footnote>
  <w:footnote w:type="continuationSeparator" w:id="0">
    <w:p w14:paraId="3015552F" w14:textId="77777777" w:rsidR="0099422C" w:rsidRDefault="0099422C" w:rsidP="00663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5369B" w14:textId="0DD5B922" w:rsidR="00663A54" w:rsidRDefault="00663A54">
    <w:pPr>
      <w:pStyle w:val="Cabealho"/>
    </w:pPr>
    <w:r>
      <w:rPr>
        <w:noProof/>
        <w:lang w:eastAsia="pt-BR"/>
      </w:rPr>
      <w:drawing>
        <wp:anchor distT="0" distB="0" distL="0" distR="0" simplePos="0" relativeHeight="251659264" behindDoc="1" locked="0" layoutInCell="0" allowOverlap="1" wp14:anchorId="5B2BFD9B" wp14:editId="41ACFC40">
          <wp:simplePos x="0" y="0"/>
          <wp:positionH relativeFrom="page">
            <wp:posOffset>1080135</wp:posOffset>
          </wp:positionH>
          <wp:positionV relativeFrom="page">
            <wp:posOffset>448945</wp:posOffset>
          </wp:positionV>
          <wp:extent cx="5050155" cy="1163955"/>
          <wp:effectExtent l="0" t="0" r="0" b="0"/>
          <wp:wrapNone/>
          <wp:docPr id="7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050155" cy="1163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B2B9F1B" w14:textId="77777777" w:rsidR="00663A54" w:rsidRDefault="00663A54">
    <w:pPr>
      <w:pStyle w:val="Cabealho"/>
    </w:pPr>
  </w:p>
  <w:p w14:paraId="3C4D5F24" w14:textId="77777777" w:rsidR="00663A54" w:rsidRDefault="00663A54">
    <w:pPr>
      <w:pStyle w:val="Cabealho"/>
    </w:pPr>
  </w:p>
  <w:p w14:paraId="7B85ECF7" w14:textId="77777777" w:rsidR="00663A54" w:rsidRDefault="00663A54">
    <w:pPr>
      <w:pStyle w:val="Cabealho"/>
    </w:pPr>
  </w:p>
  <w:p w14:paraId="5A0D301A" w14:textId="77777777" w:rsidR="00663A54" w:rsidRDefault="00663A54">
    <w:pPr>
      <w:pStyle w:val="Cabealho"/>
    </w:pPr>
  </w:p>
  <w:p w14:paraId="2F431ED2" w14:textId="77777777" w:rsidR="00663A54" w:rsidRDefault="00663A54">
    <w:pPr>
      <w:pStyle w:val="Cabealho"/>
    </w:pPr>
  </w:p>
  <w:p w14:paraId="15C3631B" w14:textId="77777777" w:rsidR="00663A54" w:rsidRDefault="00663A54">
    <w:pPr>
      <w:pStyle w:val="Cabealho"/>
    </w:pPr>
  </w:p>
  <w:p w14:paraId="24598E67" w14:textId="77777777" w:rsidR="00663A54" w:rsidRDefault="00663A54">
    <w:pPr>
      <w:pStyle w:val="Cabealho"/>
    </w:pPr>
  </w:p>
  <w:p w14:paraId="3F3A7117" w14:textId="77777777" w:rsidR="00663A54" w:rsidRDefault="00663A54">
    <w:pPr>
      <w:pStyle w:val="Cabealho"/>
    </w:pPr>
  </w:p>
  <w:p w14:paraId="7643F190" w14:textId="77777777" w:rsidR="00663A54" w:rsidRDefault="00663A5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5C8"/>
    <w:rsid w:val="00112256"/>
    <w:rsid w:val="003961A2"/>
    <w:rsid w:val="00663A54"/>
    <w:rsid w:val="0099422C"/>
    <w:rsid w:val="009B0207"/>
    <w:rsid w:val="00EA45C8"/>
    <w:rsid w:val="00F8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CFFE6"/>
  <w15:chartTrackingRefBased/>
  <w15:docId w15:val="{50C53105-AC6E-46C9-864A-79857A406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A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A45C8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A45C8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A45C8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A45C8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A45C8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A45C8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A45C8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A45C8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A45C8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EA45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A45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A45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A45C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A45C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A45C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A45C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A45C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A45C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A45C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A4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A45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A4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A45C8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A45C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A45C8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A45C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A45C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A45C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A45C8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63A54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663A54"/>
  </w:style>
  <w:style w:type="paragraph" w:styleId="Rodap">
    <w:name w:val="footer"/>
    <w:basedOn w:val="Normal"/>
    <w:link w:val="RodapChar"/>
    <w:uiPriority w:val="99"/>
    <w:unhideWhenUsed/>
    <w:rsid w:val="00663A54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663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90</Words>
  <Characters>490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2026-01-23T15:54:00Z</dcterms:created>
  <dcterms:modified xsi:type="dcterms:W3CDTF">2026-01-23T16:10:00Z</dcterms:modified>
</cp:coreProperties>
</file>